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5C" w:rsidRDefault="003A65C8">
      <w:pPr>
        <w:ind w:right="-58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inline distT="0" distB="0" distL="0" distR="0">
                <wp:extent cx="532765" cy="628015"/>
                <wp:effectExtent l="0" t="0" r="0" b="0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327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95pt;height:49.4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9C3E5C" w:rsidRDefault="009C3E5C">
      <w:pPr>
        <w:ind w:right="-284"/>
        <w:jc w:val="center"/>
        <w:rPr>
          <w:b/>
          <w:bCs/>
          <w:color w:val="000000" w:themeColor="text1"/>
          <w:sz w:val="28"/>
          <w:szCs w:val="28"/>
        </w:rPr>
      </w:pPr>
    </w:p>
    <w:p w:rsidR="009C3E5C" w:rsidRPr="00674A14" w:rsidRDefault="003A65C8">
      <w:pPr>
        <w:pStyle w:val="410"/>
        <w:ind w:right="-58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ПРАВИТЕЛЬСТВО ОРЕНБУРГСКОЙ ОБЛАСТИ</w:t>
      </w:r>
    </w:p>
    <w:p w:rsidR="009C3E5C" w:rsidRPr="00674A14" w:rsidRDefault="003A65C8">
      <w:pPr>
        <w:pStyle w:val="310"/>
        <w:ind w:right="-58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 О С Т А Н О В Л Е Н И Е</w:t>
      </w:r>
    </w:p>
    <w:p w:rsidR="009C3E5C" w:rsidRPr="00674A14" w:rsidRDefault="003A65C8">
      <w:pPr>
        <w:pStyle w:val="afa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_________________________________________________________________</w:t>
      </w:r>
    </w:p>
    <w:p w:rsidR="009C3E5C" w:rsidRDefault="003A65C8">
      <w:pPr>
        <w:jc w:val="both"/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____________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     № ________</w:t>
      </w:r>
    </w:p>
    <w:p w:rsidR="009C3E5C" w:rsidRDefault="003A65C8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color w:val="000000" w:themeColor="text1"/>
        </w:rPr>
      </w:pPr>
      <w:r>
        <w:rPr>
          <w:color w:val="000000" w:themeColor="text1"/>
        </w:rPr>
        <w:t>г. Оренбург</w:t>
      </w:r>
    </w:p>
    <w:p w:rsidR="009C3E5C" w:rsidRDefault="009C3E5C">
      <w:pPr>
        <w:pStyle w:val="BlockQuotation"/>
        <w:widowControl/>
        <w:tabs>
          <w:tab w:val="left" w:pos="-426"/>
        </w:tabs>
        <w:ind w:left="0" w:right="-58" w:firstLine="0"/>
        <w:jc w:val="center"/>
        <w:rPr>
          <w:color w:val="000000" w:themeColor="text1"/>
        </w:rPr>
      </w:pPr>
    </w:p>
    <w:p w:rsidR="009C3E5C" w:rsidRDefault="009C3E5C">
      <w:pPr>
        <w:jc w:val="center"/>
        <w:rPr>
          <w:color w:val="000000" w:themeColor="text1"/>
          <w:sz w:val="28"/>
        </w:rPr>
      </w:pPr>
    </w:p>
    <w:p w:rsidR="009C3E5C" w:rsidRDefault="003A65C8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</w:t>
      </w:r>
    </w:p>
    <w:p w:rsidR="009C3E5C" w:rsidRDefault="00C634E4">
      <w:pPr>
        <w:jc w:val="center"/>
        <w:rPr>
          <w:color w:val="000000" w:themeColor="text1"/>
          <w:sz w:val="28"/>
          <w:szCs w:val="28"/>
          <w:highlight w:val="white"/>
        </w:rPr>
      </w:pPr>
      <w:r>
        <w:rPr>
          <w:sz w:val="28"/>
        </w:rPr>
        <w:t>Оренбургской области от 20</w:t>
      </w:r>
      <w:r w:rsidR="0041627A">
        <w:rPr>
          <w:sz w:val="28"/>
        </w:rPr>
        <w:t xml:space="preserve"> июня </w:t>
      </w:r>
      <w:r>
        <w:rPr>
          <w:sz w:val="28"/>
        </w:rPr>
        <w:t>2016</w:t>
      </w:r>
      <w:r w:rsidR="0041627A">
        <w:rPr>
          <w:sz w:val="28"/>
        </w:rPr>
        <w:t xml:space="preserve"> года</w:t>
      </w:r>
      <w:r w:rsidR="003A65C8">
        <w:rPr>
          <w:sz w:val="28"/>
        </w:rPr>
        <w:t xml:space="preserve"> № </w:t>
      </w:r>
      <w:r>
        <w:rPr>
          <w:sz w:val="28"/>
        </w:rPr>
        <w:t>430</w:t>
      </w:r>
      <w:r w:rsidR="003A65C8">
        <w:rPr>
          <w:sz w:val="28"/>
        </w:rPr>
        <w:t>-п</w:t>
      </w:r>
    </w:p>
    <w:p w:rsidR="009C3E5C" w:rsidRDefault="009C3E5C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9C3E5C" w:rsidRDefault="009C3E5C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9C3E5C" w:rsidRDefault="003A65C8">
      <w:pPr>
        <w:pStyle w:val="aff7"/>
        <w:ind w:left="139" w:firstLine="57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Правительство Оренбургской области </w:t>
      </w:r>
      <w:r>
        <w:rPr>
          <w:color w:val="auto"/>
          <w:sz w:val="28"/>
        </w:rPr>
        <w:t xml:space="preserve">п о с </w:t>
      </w:r>
      <w:proofErr w:type="gramStart"/>
      <w:r>
        <w:rPr>
          <w:color w:val="auto"/>
          <w:sz w:val="28"/>
        </w:rPr>
        <w:t>т</w:t>
      </w:r>
      <w:proofErr w:type="gramEnd"/>
      <w:r>
        <w:rPr>
          <w:color w:val="auto"/>
          <w:sz w:val="28"/>
        </w:rPr>
        <w:t xml:space="preserve"> а н о в л я е т:</w:t>
      </w:r>
    </w:p>
    <w:p w:rsidR="005E4419" w:rsidRDefault="003A65C8" w:rsidP="005E4419">
      <w:pPr>
        <w:pStyle w:val="aff7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1. Внести в </w:t>
      </w:r>
      <w:r w:rsidR="00C634E4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 xml:space="preserve"> Правител</w:t>
      </w:r>
      <w:r w:rsidR="00C634E4">
        <w:rPr>
          <w:color w:val="000000" w:themeColor="text1"/>
          <w:sz w:val="28"/>
          <w:szCs w:val="28"/>
        </w:rPr>
        <w:t>ьства Оренбургской области от 20</w:t>
      </w:r>
      <w:r w:rsidR="0041627A">
        <w:rPr>
          <w:color w:val="000000" w:themeColor="text1"/>
          <w:sz w:val="28"/>
          <w:szCs w:val="28"/>
        </w:rPr>
        <w:t xml:space="preserve"> июня </w:t>
      </w:r>
      <w:r>
        <w:rPr>
          <w:color w:val="000000" w:themeColor="text1"/>
          <w:sz w:val="28"/>
          <w:szCs w:val="28"/>
        </w:rPr>
        <w:t>201</w:t>
      </w:r>
      <w:r w:rsidR="00C634E4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</w:t>
      </w:r>
      <w:r w:rsidR="0041627A">
        <w:rPr>
          <w:color w:val="000000" w:themeColor="text1"/>
          <w:sz w:val="28"/>
          <w:szCs w:val="28"/>
        </w:rPr>
        <w:t xml:space="preserve">года </w:t>
      </w:r>
      <w:r>
        <w:rPr>
          <w:color w:val="000000" w:themeColor="text1"/>
          <w:sz w:val="28"/>
          <w:szCs w:val="28"/>
        </w:rPr>
        <w:t xml:space="preserve">№ </w:t>
      </w:r>
      <w:r w:rsidR="00C634E4">
        <w:rPr>
          <w:color w:val="000000" w:themeColor="text1"/>
          <w:sz w:val="28"/>
          <w:szCs w:val="28"/>
        </w:rPr>
        <w:t>430-</w:t>
      </w:r>
      <w:r>
        <w:rPr>
          <w:color w:val="000000" w:themeColor="text1"/>
          <w:sz w:val="28"/>
          <w:szCs w:val="28"/>
        </w:rPr>
        <w:t xml:space="preserve">п «Об утверждении </w:t>
      </w:r>
      <w:r w:rsidR="00C634E4">
        <w:rPr>
          <w:color w:val="000000" w:themeColor="text1"/>
          <w:sz w:val="28"/>
          <w:szCs w:val="28"/>
        </w:rPr>
        <w:t>правил формирования, предоставления и распределения субсидий из областного бюджета бюджетам муниципальных образований Оренбургской области</w:t>
      </w:r>
      <w:r>
        <w:rPr>
          <w:color w:val="000000" w:themeColor="text1"/>
          <w:sz w:val="28"/>
          <w:szCs w:val="28"/>
        </w:rPr>
        <w:t>» (в редакции постановлений Правите</w:t>
      </w:r>
      <w:r w:rsidR="00C634E4">
        <w:rPr>
          <w:color w:val="000000" w:themeColor="text1"/>
          <w:sz w:val="28"/>
          <w:szCs w:val="28"/>
        </w:rPr>
        <w:t xml:space="preserve">льства Оренбургской области от </w:t>
      </w:r>
      <w:r w:rsidR="0041627A">
        <w:rPr>
          <w:color w:val="000000" w:themeColor="text1"/>
          <w:sz w:val="28"/>
          <w:szCs w:val="28"/>
        </w:rPr>
        <w:t xml:space="preserve">13 февраля </w:t>
      </w:r>
      <w:r>
        <w:rPr>
          <w:color w:val="000000" w:themeColor="text1"/>
          <w:sz w:val="28"/>
          <w:szCs w:val="28"/>
        </w:rPr>
        <w:t>201</w:t>
      </w:r>
      <w:r w:rsidR="00C634E4">
        <w:rPr>
          <w:color w:val="000000" w:themeColor="text1"/>
          <w:sz w:val="28"/>
          <w:szCs w:val="28"/>
        </w:rPr>
        <w:t>7</w:t>
      </w:r>
      <w:r w:rsidR="0041627A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№ 1</w:t>
      </w:r>
      <w:r w:rsidR="00C634E4">
        <w:rPr>
          <w:color w:val="000000" w:themeColor="text1"/>
          <w:sz w:val="28"/>
          <w:szCs w:val="28"/>
        </w:rPr>
        <w:t>02</w:t>
      </w:r>
      <w:r>
        <w:rPr>
          <w:color w:val="000000" w:themeColor="text1"/>
          <w:sz w:val="28"/>
          <w:szCs w:val="28"/>
        </w:rPr>
        <w:t xml:space="preserve">-п, </w:t>
      </w:r>
      <w:r>
        <w:rPr>
          <w:color w:val="000000" w:themeColor="text1"/>
          <w:sz w:val="28"/>
          <w:szCs w:val="28"/>
          <w:shd w:val="clear" w:color="auto" w:fill="auto"/>
        </w:rPr>
        <w:t>от 2</w:t>
      </w:r>
      <w:r w:rsidR="00C634E4">
        <w:rPr>
          <w:color w:val="000000" w:themeColor="text1"/>
          <w:sz w:val="28"/>
          <w:szCs w:val="28"/>
          <w:shd w:val="clear" w:color="auto" w:fill="auto"/>
        </w:rPr>
        <w:t>0</w:t>
      </w:r>
      <w:r w:rsidR="0041627A">
        <w:rPr>
          <w:color w:val="000000" w:themeColor="text1"/>
          <w:sz w:val="28"/>
          <w:szCs w:val="28"/>
          <w:shd w:val="clear" w:color="auto" w:fill="auto"/>
        </w:rPr>
        <w:t xml:space="preserve"> ноября </w:t>
      </w:r>
      <w:r>
        <w:rPr>
          <w:color w:val="000000" w:themeColor="text1"/>
          <w:sz w:val="28"/>
          <w:szCs w:val="28"/>
          <w:shd w:val="clear" w:color="auto" w:fill="auto"/>
        </w:rPr>
        <w:t>201</w:t>
      </w:r>
      <w:r w:rsidR="00C634E4">
        <w:rPr>
          <w:color w:val="000000" w:themeColor="text1"/>
          <w:sz w:val="28"/>
          <w:szCs w:val="28"/>
          <w:shd w:val="clear" w:color="auto" w:fill="auto"/>
        </w:rPr>
        <w:t>7</w:t>
      </w:r>
      <w:r w:rsidR="0041627A">
        <w:rPr>
          <w:color w:val="000000" w:themeColor="text1"/>
          <w:sz w:val="28"/>
          <w:szCs w:val="28"/>
          <w:shd w:val="clear" w:color="auto" w:fill="auto"/>
        </w:rPr>
        <w:t xml:space="preserve"> года</w:t>
      </w:r>
      <w:r w:rsidR="00C634E4">
        <w:rPr>
          <w:color w:val="000000" w:themeColor="text1"/>
          <w:sz w:val="28"/>
          <w:szCs w:val="28"/>
          <w:shd w:val="clear" w:color="auto" w:fill="auto"/>
        </w:rPr>
        <w:t xml:space="preserve"> № </w:t>
      </w:r>
      <w:r>
        <w:rPr>
          <w:color w:val="000000" w:themeColor="text1"/>
          <w:sz w:val="28"/>
          <w:szCs w:val="28"/>
          <w:shd w:val="clear" w:color="auto" w:fill="auto"/>
        </w:rPr>
        <w:t>8</w:t>
      </w:r>
      <w:r w:rsidR="00C634E4">
        <w:rPr>
          <w:color w:val="000000" w:themeColor="text1"/>
          <w:sz w:val="28"/>
          <w:szCs w:val="28"/>
          <w:shd w:val="clear" w:color="auto" w:fill="auto"/>
        </w:rPr>
        <w:t>16</w:t>
      </w:r>
      <w:r>
        <w:rPr>
          <w:color w:val="000000" w:themeColor="text1"/>
          <w:sz w:val="28"/>
          <w:szCs w:val="28"/>
          <w:shd w:val="clear" w:color="auto" w:fill="auto"/>
        </w:rPr>
        <w:t xml:space="preserve">-п, </w:t>
      </w:r>
      <w:hyperlink r:id="rId14" w:tooltip="http://publication.pravo.gov.ru/Document/View/5600201912300019" w:history="1">
        <w:r>
          <w:rPr>
            <w:color w:val="000000" w:themeColor="text1"/>
            <w:sz w:val="28"/>
            <w:szCs w:val="28"/>
            <w:shd w:val="clear" w:color="auto" w:fill="auto"/>
          </w:rPr>
          <w:t xml:space="preserve">от </w:t>
        </w:r>
        <w:r w:rsidR="00C634E4">
          <w:rPr>
            <w:color w:val="000000" w:themeColor="text1"/>
            <w:sz w:val="28"/>
            <w:szCs w:val="28"/>
            <w:shd w:val="clear" w:color="auto" w:fill="auto"/>
          </w:rPr>
          <w:t>16</w:t>
        </w:r>
        <w:r w:rsidR="0041627A">
          <w:rPr>
            <w:color w:val="000000" w:themeColor="text1"/>
            <w:sz w:val="28"/>
            <w:szCs w:val="28"/>
            <w:shd w:val="clear" w:color="auto" w:fill="auto"/>
          </w:rPr>
          <w:t xml:space="preserve"> мая </w:t>
        </w:r>
        <w:r>
          <w:rPr>
            <w:color w:val="000000" w:themeColor="text1"/>
            <w:sz w:val="28"/>
            <w:szCs w:val="28"/>
            <w:shd w:val="clear" w:color="auto" w:fill="auto"/>
          </w:rPr>
          <w:t>201</w:t>
        </w:r>
        <w:r w:rsidR="00C634E4">
          <w:rPr>
            <w:color w:val="000000" w:themeColor="text1"/>
            <w:sz w:val="28"/>
            <w:szCs w:val="28"/>
            <w:shd w:val="clear" w:color="auto" w:fill="auto"/>
          </w:rPr>
          <w:t>8</w:t>
        </w:r>
        <w:r w:rsidR="0041627A">
          <w:rPr>
            <w:color w:val="000000" w:themeColor="text1"/>
            <w:sz w:val="28"/>
            <w:szCs w:val="28"/>
            <w:shd w:val="clear" w:color="auto" w:fill="auto"/>
          </w:rPr>
          <w:t xml:space="preserve"> года</w:t>
        </w:r>
        <w:r w:rsidR="00C634E4">
          <w:rPr>
            <w:color w:val="000000" w:themeColor="text1"/>
            <w:sz w:val="28"/>
            <w:szCs w:val="28"/>
            <w:shd w:val="clear" w:color="auto" w:fill="auto"/>
          </w:rPr>
          <w:t xml:space="preserve"> № 277</w:t>
        </w:r>
        <w:r>
          <w:rPr>
            <w:color w:val="000000" w:themeColor="text1"/>
            <w:sz w:val="28"/>
            <w:szCs w:val="28"/>
            <w:shd w:val="clear" w:color="auto" w:fill="auto"/>
          </w:rPr>
          <w:t>-п</w:t>
        </w:r>
      </w:hyperlink>
      <w:r>
        <w:rPr>
          <w:color w:val="000000" w:themeColor="text1"/>
          <w:sz w:val="28"/>
          <w:szCs w:val="28"/>
          <w:shd w:val="clear" w:color="auto" w:fill="auto"/>
        </w:rPr>
        <w:t>,</w:t>
      </w:r>
      <w:r w:rsidR="0041627A">
        <w:rPr>
          <w:color w:val="000000" w:themeColor="text1"/>
          <w:sz w:val="28"/>
          <w:szCs w:val="28"/>
        </w:rPr>
        <w:t xml:space="preserve"> от 6 мая 2022 года № 429-п, </w:t>
      </w:r>
      <w:r>
        <w:rPr>
          <w:color w:val="000000" w:themeColor="text1"/>
          <w:sz w:val="28"/>
          <w:szCs w:val="28"/>
        </w:rPr>
        <w:t>от 1</w:t>
      </w:r>
      <w:r w:rsidR="00C634E4">
        <w:rPr>
          <w:color w:val="000000" w:themeColor="text1"/>
          <w:sz w:val="28"/>
          <w:szCs w:val="28"/>
        </w:rPr>
        <w:t>1</w:t>
      </w:r>
      <w:r w:rsidR="0041627A">
        <w:rPr>
          <w:color w:val="000000" w:themeColor="text1"/>
          <w:sz w:val="28"/>
          <w:szCs w:val="28"/>
        </w:rPr>
        <w:t xml:space="preserve"> августа </w:t>
      </w:r>
      <w:r>
        <w:rPr>
          <w:color w:val="000000" w:themeColor="text1"/>
          <w:sz w:val="28"/>
          <w:szCs w:val="28"/>
        </w:rPr>
        <w:t>202</w:t>
      </w:r>
      <w:r w:rsidR="00C634E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</w:t>
      </w:r>
      <w:r w:rsidR="0041627A">
        <w:rPr>
          <w:color w:val="000000" w:themeColor="text1"/>
          <w:sz w:val="28"/>
          <w:szCs w:val="28"/>
        </w:rPr>
        <w:t xml:space="preserve">года </w:t>
      </w:r>
      <w:hyperlink r:id="rId15" w:tooltip="consultantplus://offline/ref=4D5FD40BFD67AEA293FA12C3814330EB349D01E9A5366D59EB8C5E2114FC06FDF95655D9CCF2DE8556FF83F947BF7F6B0D9A6E64EBEF0E2A69722016b8E" w:history="1">
        <w:r>
          <w:rPr>
            <w:color w:val="000000" w:themeColor="text1"/>
            <w:sz w:val="28"/>
            <w:szCs w:val="28"/>
          </w:rPr>
          <w:t xml:space="preserve">№ </w:t>
        </w:r>
        <w:r w:rsidR="00C634E4">
          <w:rPr>
            <w:color w:val="000000" w:themeColor="text1"/>
            <w:sz w:val="28"/>
            <w:szCs w:val="28"/>
          </w:rPr>
          <w:t>884</w:t>
        </w:r>
        <w:r>
          <w:rPr>
            <w:color w:val="000000" w:themeColor="text1"/>
            <w:sz w:val="28"/>
            <w:szCs w:val="28"/>
          </w:rPr>
          <w:t>-п</w:t>
        </w:r>
      </w:hyperlink>
      <w:r>
        <w:rPr>
          <w:color w:val="000000" w:themeColor="text1"/>
          <w:sz w:val="28"/>
          <w:szCs w:val="28"/>
        </w:rPr>
        <w:t>, от 2</w:t>
      </w:r>
      <w:r w:rsidR="00C634E4">
        <w:rPr>
          <w:color w:val="000000" w:themeColor="text1"/>
          <w:sz w:val="28"/>
          <w:szCs w:val="28"/>
        </w:rPr>
        <w:t>7</w:t>
      </w:r>
      <w:r w:rsidR="0041627A">
        <w:rPr>
          <w:color w:val="000000" w:themeColor="text1"/>
          <w:sz w:val="28"/>
          <w:szCs w:val="28"/>
        </w:rPr>
        <w:t xml:space="preserve"> декабря </w:t>
      </w:r>
      <w:r>
        <w:rPr>
          <w:color w:val="000000" w:themeColor="text1"/>
          <w:sz w:val="28"/>
          <w:szCs w:val="28"/>
        </w:rPr>
        <w:t>202</w:t>
      </w:r>
      <w:r w:rsidR="00C634E4">
        <w:rPr>
          <w:color w:val="000000" w:themeColor="text1"/>
          <w:sz w:val="28"/>
          <w:szCs w:val="28"/>
        </w:rPr>
        <w:t>2</w:t>
      </w:r>
      <w:r w:rsidR="0041627A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</w:t>
      </w:r>
      <w:hyperlink r:id="rId16" w:tooltip="consultantplus://offline/ref=4D5FD40BFD67AEA293FA12C3814330EB349D01E9AD3F6A52E384032B1CA50AFFFE590ACECBBBD28456FF83FF4AE07A7E1CC26261F1F10B317570226B16bBE" w:history="1">
        <w:r>
          <w:rPr>
            <w:color w:val="000000" w:themeColor="text1"/>
            <w:sz w:val="28"/>
            <w:szCs w:val="28"/>
          </w:rPr>
          <w:t>№ 1</w:t>
        </w:r>
        <w:r w:rsidR="00C634E4">
          <w:rPr>
            <w:color w:val="000000" w:themeColor="text1"/>
            <w:sz w:val="28"/>
            <w:szCs w:val="28"/>
          </w:rPr>
          <w:t>545</w:t>
        </w:r>
        <w:r>
          <w:rPr>
            <w:color w:val="000000" w:themeColor="text1"/>
            <w:sz w:val="28"/>
            <w:szCs w:val="28"/>
          </w:rPr>
          <w:t>-п</w:t>
        </w:r>
      </w:hyperlink>
      <w:r>
        <w:rPr>
          <w:color w:val="000000" w:themeColor="text1"/>
          <w:sz w:val="28"/>
          <w:szCs w:val="28"/>
        </w:rPr>
        <w:t xml:space="preserve">, от </w:t>
      </w:r>
      <w:r w:rsidR="00C634E4">
        <w:rPr>
          <w:color w:val="000000" w:themeColor="text1"/>
          <w:sz w:val="28"/>
          <w:szCs w:val="28"/>
        </w:rPr>
        <w:t>2</w:t>
      </w:r>
      <w:r w:rsidR="0041627A">
        <w:rPr>
          <w:color w:val="000000" w:themeColor="text1"/>
          <w:sz w:val="28"/>
          <w:szCs w:val="28"/>
        </w:rPr>
        <w:t xml:space="preserve">6 декабря </w:t>
      </w:r>
      <w:r>
        <w:rPr>
          <w:color w:val="000000" w:themeColor="text1"/>
          <w:sz w:val="28"/>
          <w:szCs w:val="28"/>
        </w:rPr>
        <w:t>202</w:t>
      </w:r>
      <w:r w:rsidR="00C634E4">
        <w:rPr>
          <w:color w:val="000000" w:themeColor="text1"/>
          <w:sz w:val="28"/>
          <w:szCs w:val="28"/>
        </w:rPr>
        <w:t>3</w:t>
      </w:r>
      <w:r w:rsidR="0041627A">
        <w:rPr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  <w:sz w:val="28"/>
          <w:szCs w:val="28"/>
        </w:rPr>
        <w:t xml:space="preserve"> </w:t>
      </w:r>
      <w:hyperlink r:id="rId17" w:tooltip="consultantplus://offline/ref=4D5FD40BFD67AEA293FA12C3814330EB349D01E9AD3F6858E284032B1CA50AFFFE590ACECBBBD28456FF83FF4AE07A7E1CC26261F1F10B317570226B16bBE" w:history="1">
        <w:r>
          <w:rPr>
            <w:color w:val="000000" w:themeColor="text1"/>
            <w:sz w:val="28"/>
            <w:szCs w:val="28"/>
          </w:rPr>
          <w:t xml:space="preserve">№ </w:t>
        </w:r>
        <w:r w:rsidR="00C634E4">
          <w:rPr>
            <w:color w:val="000000" w:themeColor="text1"/>
            <w:sz w:val="28"/>
            <w:szCs w:val="28"/>
          </w:rPr>
          <w:t>1388</w:t>
        </w:r>
        <w:r>
          <w:rPr>
            <w:color w:val="000000" w:themeColor="text1"/>
            <w:sz w:val="28"/>
            <w:szCs w:val="28"/>
          </w:rPr>
          <w:t>-п</w:t>
        </w:r>
      </w:hyperlink>
      <w:r>
        <w:rPr>
          <w:color w:val="000000" w:themeColor="text1"/>
          <w:sz w:val="28"/>
          <w:szCs w:val="28"/>
          <w:shd w:val="clear" w:color="auto" w:fill="auto"/>
        </w:rPr>
        <w:t xml:space="preserve">, </w:t>
      </w:r>
      <w:hyperlink r:id="rId18" w:anchor="/document/403500804/entry/0" w:tooltip="https://internet.garant.ru/#/document/403500804/entry/0" w:history="1">
        <w:r>
          <w:rPr>
            <w:rStyle w:val="af1"/>
            <w:color w:val="000000" w:themeColor="text1"/>
            <w:sz w:val="28"/>
            <w:szCs w:val="28"/>
            <w:u w:val="none"/>
          </w:rPr>
          <w:t>от 0</w:t>
        </w:r>
        <w:r w:rsidR="00C634E4">
          <w:rPr>
            <w:rStyle w:val="af1"/>
            <w:color w:val="000000" w:themeColor="text1"/>
            <w:sz w:val="28"/>
            <w:szCs w:val="28"/>
            <w:u w:val="none"/>
          </w:rPr>
          <w:t>6</w:t>
        </w:r>
        <w:r w:rsidR="0041627A">
          <w:rPr>
            <w:rStyle w:val="af1"/>
            <w:color w:val="000000" w:themeColor="text1"/>
            <w:sz w:val="28"/>
            <w:szCs w:val="28"/>
            <w:u w:val="none"/>
          </w:rPr>
          <w:t xml:space="preserve"> августа </w:t>
        </w:r>
        <w:r>
          <w:rPr>
            <w:rStyle w:val="af1"/>
            <w:color w:val="000000" w:themeColor="text1"/>
            <w:sz w:val="28"/>
            <w:szCs w:val="28"/>
            <w:u w:val="none"/>
          </w:rPr>
          <w:t>202</w:t>
        </w:r>
        <w:r w:rsidR="00C634E4">
          <w:rPr>
            <w:rStyle w:val="af1"/>
            <w:color w:val="000000" w:themeColor="text1"/>
            <w:sz w:val="28"/>
            <w:szCs w:val="28"/>
            <w:u w:val="none"/>
          </w:rPr>
          <w:t>4</w:t>
        </w:r>
        <w:r w:rsidR="0041627A">
          <w:rPr>
            <w:rStyle w:val="af1"/>
            <w:color w:val="000000" w:themeColor="text1"/>
            <w:sz w:val="28"/>
            <w:szCs w:val="28"/>
            <w:u w:val="none"/>
          </w:rPr>
          <w:t xml:space="preserve"> года</w:t>
        </w:r>
        <w:r w:rsidR="00C634E4">
          <w:rPr>
            <w:rStyle w:val="af1"/>
            <w:color w:val="000000" w:themeColor="text1"/>
            <w:sz w:val="28"/>
            <w:szCs w:val="28"/>
            <w:u w:val="none"/>
          </w:rPr>
          <w:t xml:space="preserve"> № 692</w:t>
        </w:r>
        <w:r>
          <w:rPr>
            <w:rStyle w:val="af1"/>
            <w:color w:val="000000" w:themeColor="text1"/>
            <w:sz w:val="28"/>
            <w:szCs w:val="28"/>
            <w:u w:val="none"/>
          </w:rPr>
          <w:t>-п</w:t>
        </w:r>
      </w:hyperlink>
      <w:r>
        <w:rPr>
          <w:color w:val="000000" w:themeColor="text1"/>
          <w:sz w:val="28"/>
          <w:szCs w:val="28"/>
        </w:rPr>
        <w:t>, </w:t>
      </w:r>
      <w:hyperlink r:id="rId19" w:anchor="/document/404859497/entry/0" w:tooltip="https://internet.garant.ru/#/document/404859497/entry/0" w:history="1"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от </w:t>
        </w:r>
        <w:r w:rsidR="00C634E4">
          <w:rPr>
            <w:rStyle w:val="af1"/>
            <w:color w:val="000000" w:themeColor="text1"/>
            <w:sz w:val="28"/>
            <w:szCs w:val="28"/>
            <w:u w:val="none"/>
          </w:rPr>
          <w:t>2</w:t>
        </w:r>
        <w:r w:rsidR="0041627A">
          <w:rPr>
            <w:rStyle w:val="af1"/>
            <w:color w:val="000000" w:themeColor="text1"/>
            <w:sz w:val="28"/>
            <w:szCs w:val="28"/>
            <w:u w:val="none"/>
          </w:rPr>
          <w:t xml:space="preserve">5 декабря </w:t>
        </w:r>
        <w:r>
          <w:rPr>
            <w:rStyle w:val="af1"/>
            <w:color w:val="000000" w:themeColor="text1"/>
            <w:sz w:val="28"/>
            <w:szCs w:val="28"/>
            <w:u w:val="none"/>
          </w:rPr>
          <w:t>202</w:t>
        </w:r>
        <w:r w:rsidR="00C634E4">
          <w:rPr>
            <w:rStyle w:val="af1"/>
            <w:color w:val="000000" w:themeColor="text1"/>
            <w:sz w:val="28"/>
            <w:szCs w:val="28"/>
            <w:u w:val="none"/>
          </w:rPr>
          <w:t>4</w:t>
        </w:r>
        <w:r w:rsidR="0041627A">
          <w:rPr>
            <w:rStyle w:val="af1"/>
            <w:color w:val="000000" w:themeColor="text1"/>
            <w:sz w:val="28"/>
            <w:szCs w:val="28"/>
            <w:u w:val="none"/>
          </w:rPr>
          <w:t xml:space="preserve"> года</w:t>
        </w:r>
        <w:r>
          <w:rPr>
            <w:rStyle w:val="af1"/>
            <w:color w:val="000000" w:themeColor="text1"/>
            <w:sz w:val="28"/>
            <w:szCs w:val="28"/>
            <w:u w:val="none"/>
          </w:rPr>
          <w:t xml:space="preserve"> № </w:t>
        </w:r>
        <w:r w:rsidR="00C634E4">
          <w:rPr>
            <w:rStyle w:val="af1"/>
            <w:color w:val="000000" w:themeColor="text1"/>
            <w:sz w:val="28"/>
            <w:szCs w:val="28"/>
            <w:u w:val="none"/>
          </w:rPr>
          <w:t>1240</w:t>
        </w:r>
        <w:r>
          <w:rPr>
            <w:rStyle w:val="af1"/>
            <w:color w:val="000000" w:themeColor="text1"/>
            <w:sz w:val="28"/>
            <w:szCs w:val="28"/>
            <w:u w:val="none"/>
          </w:rPr>
          <w:t>-п</w:t>
        </w:r>
      </w:hyperlink>
      <w:r>
        <w:rPr>
          <w:color w:val="000000" w:themeColor="text1"/>
          <w:sz w:val="28"/>
          <w:szCs w:val="28"/>
          <w:highlight w:val="white"/>
          <w:shd w:val="clear" w:color="auto" w:fill="auto"/>
        </w:rPr>
        <w:t>)</w:t>
      </w:r>
      <w:r>
        <w:rPr>
          <w:color w:val="000000" w:themeColor="text1"/>
          <w:sz w:val="28"/>
          <w:highlight w:val="white"/>
        </w:rPr>
        <w:t xml:space="preserve">  </w:t>
      </w:r>
      <w:r w:rsidR="0041627A">
        <w:rPr>
          <w:color w:val="000000" w:themeColor="text1"/>
          <w:sz w:val="28"/>
          <w:highlight w:val="white"/>
        </w:rPr>
        <w:t xml:space="preserve">следующие </w:t>
      </w:r>
      <w:r>
        <w:rPr>
          <w:color w:val="000000" w:themeColor="text1"/>
          <w:sz w:val="28"/>
          <w:highlight w:val="white"/>
        </w:rPr>
        <w:t>изменения</w:t>
      </w:r>
      <w:r w:rsidR="0041627A">
        <w:rPr>
          <w:color w:val="000000" w:themeColor="text1"/>
          <w:sz w:val="28"/>
          <w:highlight w:val="white"/>
        </w:rPr>
        <w:t>:</w:t>
      </w:r>
      <w:r>
        <w:rPr>
          <w:color w:val="000000" w:themeColor="text1"/>
          <w:sz w:val="28"/>
          <w:highlight w:val="white"/>
        </w:rPr>
        <w:t xml:space="preserve"> </w:t>
      </w:r>
    </w:p>
    <w:p w:rsidR="005E4419" w:rsidRDefault="0041627A" w:rsidP="005E4419">
      <w:pPr>
        <w:pStyle w:val="aff7"/>
        <w:ind w:firstLine="709"/>
        <w:jc w:val="both"/>
        <w:rPr>
          <w:color w:val="000000" w:themeColor="text1"/>
          <w:sz w:val="28"/>
          <w:szCs w:val="28"/>
        </w:rPr>
      </w:pPr>
      <w:r w:rsidRPr="0041627A">
        <w:rPr>
          <w:color w:val="000000" w:themeColor="text1"/>
          <w:sz w:val="28"/>
          <w:szCs w:val="28"/>
        </w:rPr>
        <w:t>1.1.</w:t>
      </w:r>
      <w:r>
        <w:rPr>
          <w:color w:val="000000" w:themeColor="text1"/>
          <w:sz w:val="28"/>
          <w:szCs w:val="28"/>
        </w:rPr>
        <w:t xml:space="preserve"> </w:t>
      </w:r>
      <w:r w:rsidR="003C0FFB">
        <w:rPr>
          <w:color w:val="000000" w:themeColor="text1"/>
          <w:sz w:val="28"/>
          <w:szCs w:val="28"/>
        </w:rPr>
        <w:t>А</w:t>
      </w:r>
      <w:r w:rsidR="00BD5B53" w:rsidRPr="00BD5B53">
        <w:rPr>
          <w:color w:val="000000" w:themeColor="text1"/>
          <w:sz w:val="28"/>
          <w:szCs w:val="28"/>
        </w:rPr>
        <w:t xml:space="preserve">бзац </w:t>
      </w:r>
      <w:r w:rsidR="003C0FFB">
        <w:rPr>
          <w:color w:val="000000" w:themeColor="text1"/>
          <w:sz w:val="28"/>
          <w:szCs w:val="28"/>
        </w:rPr>
        <w:t>третий</w:t>
      </w:r>
      <w:r w:rsidR="00BD5B53" w:rsidRPr="00BD5B53">
        <w:rPr>
          <w:color w:val="000000" w:themeColor="text1"/>
          <w:sz w:val="28"/>
          <w:szCs w:val="28"/>
        </w:rPr>
        <w:t xml:space="preserve"> пункта 2</w:t>
      </w:r>
      <w:r w:rsidR="00BD5B53">
        <w:rPr>
          <w:color w:val="000000" w:themeColor="text1"/>
          <w:sz w:val="28"/>
          <w:szCs w:val="28"/>
        </w:rPr>
        <w:t xml:space="preserve"> постановления </w:t>
      </w:r>
      <w:r w:rsidR="003C0FFB">
        <w:rPr>
          <w:color w:val="000000" w:themeColor="text1"/>
          <w:sz w:val="28"/>
          <w:szCs w:val="28"/>
        </w:rPr>
        <w:t>изложить в новой редакции</w:t>
      </w:r>
      <w:r w:rsidR="002342EE">
        <w:rPr>
          <w:color w:val="000000" w:themeColor="text1"/>
          <w:sz w:val="28"/>
          <w:szCs w:val="28"/>
        </w:rPr>
        <w:t>:</w:t>
      </w:r>
    </w:p>
    <w:p w:rsidR="005E4419" w:rsidRDefault="00BD5B53" w:rsidP="005E4419">
      <w:pPr>
        <w:pStyle w:val="aff7"/>
        <w:ind w:firstLine="709"/>
        <w:jc w:val="both"/>
        <w:rPr>
          <w:color w:val="000000" w:themeColor="text1"/>
          <w:sz w:val="28"/>
          <w:szCs w:val="28"/>
        </w:rPr>
      </w:pPr>
      <w:r w:rsidRPr="002342EE">
        <w:rPr>
          <w:color w:val="000000" w:themeColor="text1"/>
          <w:sz w:val="28"/>
          <w:szCs w:val="28"/>
        </w:rPr>
        <w:t>«</w:t>
      </w:r>
      <w:r w:rsidR="002342EE" w:rsidRPr="002342EE">
        <w:rPr>
          <w:color w:val="000000" w:themeColor="text1"/>
          <w:sz w:val="28"/>
          <w:szCs w:val="28"/>
        </w:rPr>
        <w:t xml:space="preserve">в целях реализации мероприятий, возникающих при ликвидации последствий чрезвычайной ситуации, сложившейся в результате прохождения весеннего паводка на территории Оренбургской области в 2024 году, источником </w:t>
      </w:r>
      <w:r w:rsidR="00D64C0F">
        <w:rPr>
          <w:color w:val="000000" w:themeColor="text1"/>
          <w:sz w:val="28"/>
          <w:szCs w:val="28"/>
        </w:rPr>
        <w:t xml:space="preserve">финансового обеспечения которых </w:t>
      </w:r>
      <w:r w:rsidR="00E50ADC">
        <w:rPr>
          <w:color w:val="000000" w:themeColor="text1"/>
          <w:sz w:val="28"/>
          <w:szCs w:val="28"/>
        </w:rPr>
        <w:t xml:space="preserve">в том числе являются </w:t>
      </w:r>
      <w:r w:rsidR="00F14C60" w:rsidRPr="00F14C60">
        <w:rPr>
          <w:color w:val="000000" w:themeColor="text1"/>
          <w:sz w:val="28"/>
          <w:szCs w:val="28"/>
        </w:rPr>
        <w:t>средства</w:t>
      </w:r>
      <w:r w:rsidR="00E50ADC" w:rsidRPr="00F14C60">
        <w:rPr>
          <w:color w:val="000000" w:themeColor="text1"/>
          <w:sz w:val="28"/>
          <w:szCs w:val="28"/>
        </w:rPr>
        <w:t xml:space="preserve"> </w:t>
      </w:r>
      <w:r w:rsidR="00E50ADC">
        <w:rPr>
          <w:color w:val="000000" w:themeColor="text1"/>
          <w:sz w:val="28"/>
          <w:szCs w:val="28"/>
        </w:rPr>
        <w:t xml:space="preserve">резервного фонда </w:t>
      </w:r>
      <w:r w:rsidR="00E50ADC" w:rsidRPr="002342EE">
        <w:rPr>
          <w:color w:val="000000" w:themeColor="text1"/>
          <w:sz w:val="28"/>
          <w:szCs w:val="28"/>
        </w:rPr>
        <w:t>Правительства Российской Федерации</w:t>
      </w:r>
      <w:r w:rsidR="00E50ADC">
        <w:rPr>
          <w:color w:val="000000" w:themeColor="text1"/>
          <w:sz w:val="28"/>
          <w:szCs w:val="28"/>
        </w:rPr>
        <w:t xml:space="preserve"> </w:t>
      </w:r>
      <w:r w:rsidR="00E50ADC" w:rsidRPr="00F7685B">
        <w:rPr>
          <w:b/>
          <w:color w:val="000000" w:themeColor="text1"/>
          <w:sz w:val="28"/>
          <w:szCs w:val="28"/>
        </w:rPr>
        <w:t xml:space="preserve">или </w:t>
      </w:r>
      <w:r w:rsidR="00F14C60">
        <w:rPr>
          <w:b/>
          <w:color w:val="000000" w:themeColor="text1"/>
          <w:sz w:val="28"/>
          <w:szCs w:val="28"/>
        </w:rPr>
        <w:t>средства федерального бюджета</w:t>
      </w:r>
      <w:r w:rsidR="00E50ADC" w:rsidRPr="00F7685B">
        <w:rPr>
          <w:b/>
          <w:color w:val="000000" w:themeColor="text1"/>
          <w:sz w:val="28"/>
          <w:szCs w:val="28"/>
        </w:rPr>
        <w:t xml:space="preserve">, предусмотренные на реализацию </w:t>
      </w:r>
      <w:r w:rsidR="00E50ADC">
        <w:rPr>
          <w:b/>
          <w:color w:val="000000" w:themeColor="text1"/>
          <w:sz w:val="28"/>
          <w:szCs w:val="28"/>
        </w:rPr>
        <w:t xml:space="preserve">мероприятий </w:t>
      </w:r>
      <w:r w:rsidR="00E50ADC" w:rsidRPr="00F7685B">
        <w:rPr>
          <w:b/>
          <w:color w:val="000000" w:themeColor="text1"/>
          <w:sz w:val="28"/>
          <w:szCs w:val="28"/>
        </w:rPr>
        <w:t>государственных программ Российской Федерации</w:t>
      </w:r>
      <w:r w:rsidR="00E50ADC" w:rsidRPr="002342EE">
        <w:rPr>
          <w:color w:val="000000" w:themeColor="text1"/>
          <w:sz w:val="28"/>
          <w:szCs w:val="28"/>
        </w:rPr>
        <w:t>.».</w:t>
      </w:r>
    </w:p>
    <w:p w:rsidR="005E4419" w:rsidRDefault="00E50ADC" w:rsidP="005E4419">
      <w:pPr>
        <w:pStyle w:val="aff7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В п</w:t>
      </w:r>
      <w:r w:rsidRPr="00BD5B53">
        <w:rPr>
          <w:color w:val="000000" w:themeColor="text1"/>
          <w:sz w:val="28"/>
          <w:szCs w:val="28"/>
        </w:rPr>
        <w:t>риложени</w:t>
      </w:r>
      <w:r>
        <w:rPr>
          <w:color w:val="000000" w:themeColor="text1"/>
          <w:sz w:val="28"/>
          <w:szCs w:val="28"/>
        </w:rPr>
        <w:t>и № 2</w:t>
      </w:r>
      <w:r w:rsidRPr="00BD5B53">
        <w:rPr>
          <w:color w:val="000000" w:themeColor="text1"/>
          <w:sz w:val="28"/>
          <w:szCs w:val="28"/>
        </w:rPr>
        <w:t xml:space="preserve"> к постановлению</w:t>
      </w:r>
      <w:r w:rsidR="005D2A18">
        <w:rPr>
          <w:color w:val="000000" w:themeColor="text1"/>
          <w:sz w:val="28"/>
          <w:szCs w:val="28"/>
        </w:rPr>
        <w:t>:</w:t>
      </w:r>
    </w:p>
    <w:p w:rsidR="005E4419" w:rsidRDefault="00E50ADC" w:rsidP="005E4419">
      <w:pPr>
        <w:pStyle w:val="aff7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1 изложить в новой редакции:</w:t>
      </w:r>
    </w:p>
    <w:p w:rsidR="00F14C60" w:rsidRDefault="00E50ADC" w:rsidP="00F14C60">
      <w:pPr>
        <w:pStyle w:val="aff7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E73CD9">
        <w:rPr>
          <w:color w:val="000000" w:themeColor="text1"/>
          <w:sz w:val="28"/>
          <w:szCs w:val="28"/>
        </w:rPr>
        <w:t xml:space="preserve">1. Настоящие Правила устанавливают общие требования к формированию, предоставлению и распределению субсидий из областного бюджета бюджетам муниципальных образований Оренбургской области, предоставляемых в целях реализации мероприятий, возникающих при ликвидации последствий чрезвычайной ситуации, сложившейся в результате прохождения весеннего паводка на территории Оренбургской области в 2024 году, источником финансового обеспечения которых </w:t>
      </w:r>
      <w:r>
        <w:rPr>
          <w:color w:val="000000" w:themeColor="text1"/>
          <w:sz w:val="28"/>
          <w:szCs w:val="28"/>
        </w:rPr>
        <w:t>в</w:t>
      </w:r>
      <w:r w:rsidRPr="00E73CD9">
        <w:rPr>
          <w:color w:val="000000" w:themeColor="text1"/>
          <w:sz w:val="28"/>
          <w:szCs w:val="28"/>
        </w:rPr>
        <w:t xml:space="preserve"> том числе</w:t>
      </w:r>
      <w:r>
        <w:rPr>
          <w:color w:val="000000" w:themeColor="text1"/>
          <w:sz w:val="28"/>
          <w:szCs w:val="28"/>
        </w:rPr>
        <w:t xml:space="preserve"> являются </w:t>
      </w:r>
      <w:r w:rsidR="00F14C60" w:rsidRPr="00F14C60">
        <w:rPr>
          <w:color w:val="000000" w:themeColor="text1"/>
          <w:sz w:val="28"/>
          <w:szCs w:val="28"/>
        </w:rPr>
        <w:t xml:space="preserve">средства </w:t>
      </w:r>
      <w:r w:rsidR="00F14C60">
        <w:rPr>
          <w:color w:val="000000" w:themeColor="text1"/>
          <w:sz w:val="28"/>
          <w:szCs w:val="28"/>
        </w:rPr>
        <w:t xml:space="preserve">резервного фонда </w:t>
      </w:r>
      <w:r w:rsidR="00F14C60" w:rsidRPr="002342EE">
        <w:rPr>
          <w:color w:val="000000" w:themeColor="text1"/>
          <w:sz w:val="28"/>
          <w:szCs w:val="28"/>
        </w:rPr>
        <w:t>Правительства Российской Федерации</w:t>
      </w:r>
      <w:r w:rsidR="00F14C60">
        <w:rPr>
          <w:color w:val="000000" w:themeColor="text1"/>
          <w:sz w:val="28"/>
          <w:szCs w:val="28"/>
        </w:rPr>
        <w:t xml:space="preserve"> </w:t>
      </w:r>
      <w:r w:rsidR="00F14C60" w:rsidRPr="00F7685B">
        <w:rPr>
          <w:b/>
          <w:color w:val="000000" w:themeColor="text1"/>
          <w:sz w:val="28"/>
          <w:szCs w:val="28"/>
        </w:rPr>
        <w:t xml:space="preserve">или </w:t>
      </w:r>
      <w:r w:rsidR="00F14C60">
        <w:rPr>
          <w:b/>
          <w:color w:val="000000" w:themeColor="text1"/>
          <w:sz w:val="28"/>
          <w:szCs w:val="28"/>
        </w:rPr>
        <w:t>средства федерального бюджета</w:t>
      </w:r>
      <w:r w:rsidR="00F14C60" w:rsidRPr="00F7685B">
        <w:rPr>
          <w:b/>
          <w:color w:val="000000" w:themeColor="text1"/>
          <w:sz w:val="28"/>
          <w:szCs w:val="28"/>
        </w:rPr>
        <w:t xml:space="preserve">, предусмотренные на реализацию </w:t>
      </w:r>
      <w:r w:rsidR="00F14C60">
        <w:rPr>
          <w:b/>
          <w:color w:val="000000" w:themeColor="text1"/>
          <w:sz w:val="28"/>
          <w:szCs w:val="28"/>
        </w:rPr>
        <w:t xml:space="preserve">мероприятий </w:t>
      </w:r>
      <w:r w:rsidR="00F14C60" w:rsidRPr="00F7685B">
        <w:rPr>
          <w:b/>
          <w:color w:val="000000" w:themeColor="text1"/>
          <w:sz w:val="28"/>
          <w:szCs w:val="28"/>
        </w:rPr>
        <w:t>государственных программ Российской Федерации</w:t>
      </w:r>
      <w:r w:rsidRPr="00E73CD9">
        <w:rPr>
          <w:color w:val="000000" w:themeColor="text1"/>
          <w:sz w:val="28"/>
          <w:szCs w:val="28"/>
        </w:rPr>
        <w:t xml:space="preserve"> </w:t>
      </w:r>
      <w:r w:rsidRPr="00EB1AF6">
        <w:rPr>
          <w:color w:val="000000" w:themeColor="text1"/>
          <w:sz w:val="28"/>
          <w:szCs w:val="28"/>
        </w:rPr>
        <w:t xml:space="preserve">(далее - </w:t>
      </w:r>
      <w:r w:rsidRPr="00EB1AF6">
        <w:rPr>
          <w:color w:val="000000" w:themeColor="text1"/>
          <w:sz w:val="28"/>
          <w:szCs w:val="28"/>
        </w:rPr>
        <w:lastRenderedPageBreak/>
        <w:t>субсидия (субсидии</w:t>
      </w:r>
      <w:r w:rsidR="005770C4" w:rsidRPr="00EB1AF6">
        <w:rPr>
          <w:color w:val="000000" w:themeColor="text1"/>
          <w:sz w:val="28"/>
          <w:szCs w:val="28"/>
        </w:rPr>
        <w:t>)</w:t>
      </w:r>
      <w:r w:rsidRPr="00EB1AF6">
        <w:rPr>
          <w:color w:val="000000" w:themeColor="text1"/>
          <w:sz w:val="28"/>
          <w:szCs w:val="28"/>
        </w:rPr>
        <w:t>),</w:t>
      </w:r>
      <w:r w:rsidRPr="00E73CD9">
        <w:rPr>
          <w:color w:val="000000" w:themeColor="text1"/>
          <w:sz w:val="28"/>
          <w:szCs w:val="28"/>
        </w:rPr>
        <w:t xml:space="preserve"> а также порядок определения и установления предельного уровня </w:t>
      </w:r>
      <w:proofErr w:type="spellStart"/>
      <w:r w:rsidRPr="00E73CD9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E73CD9">
        <w:rPr>
          <w:color w:val="000000" w:themeColor="text1"/>
          <w:sz w:val="28"/>
          <w:szCs w:val="28"/>
        </w:rPr>
        <w:t xml:space="preserve"> (процентов) объема расходного обязательства муниципального образования Оренбургской области (далее - муниципальное образование (муниципальные образования)).</w:t>
      </w:r>
    </w:p>
    <w:p w:rsidR="00F14C60" w:rsidRDefault="00D93EB2" w:rsidP="00F14C60">
      <w:pPr>
        <w:pStyle w:val="aff7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</w:t>
      </w:r>
      <w:r w:rsidR="00F14C60" w:rsidRPr="00F14C60">
        <w:rPr>
          <w:color w:val="000000" w:themeColor="text1"/>
          <w:sz w:val="28"/>
          <w:szCs w:val="28"/>
        </w:rPr>
        <w:t xml:space="preserve"> 5 </w:t>
      </w:r>
      <w:r>
        <w:rPr>
          <w:color w:val="000000" w:themeColor="text1"/>
          <w:sz w:val="28"/>
          <w:szCs w:val="28"/>
        </w:rPr>
        <w:t>дополнить новым абзацем</w:t>
      </w:r>
      <w:r w:rsidR="00F14C60">
        <w:rPr>
          <w:color w:val="000000" w:themeColor="text1"/>
          <w:sz w:val="28"/>
          <w:szCs w:val="28"/>
        </w:rPr>
        <w:t>:</w:t>
      </w:r>
    </w:p>
    <w:p w:rsidR="00F14C60" w:rsidRPr="00F14C60" w:rsidRDefault="00F14C60" w:rsidP="00D93EB2">
      <w:pPr>
        <w:pStyle w:val="aff7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«В </w:t>
      </w:r>
      <w:r w:rsidR="00D93EB2">
        <w:rPr>
          <w:color w:val="000000" w:themeColor="text1"/>
          <w:sz w:val="28"/>
          <w:szCs w:val="28"/>
        </w:rPr>
        <w:t>отношении</w:t>
      </w:r>
      <w:r>
        <w:rPr>
          <w:color w:val="000000" w:themeColor="text1"/>
          <w:sz w:val="28"/>
          <w:szCs w:val="28"/>
        </w:rPr>
        <w:t xml:space="preserve"> субсидий, </w:t>
      </w:r>
      <w:r w:rsidRPr="00E77D8F">
        <w:rPr>
          <w:color w:val="000000" w:themeColor="text1"/>
          <w:sz w:val="28"/>
          <w:szCs w:val="28"/>
        </w:rPr>
        <w:t xml:space="preserve">источником финансового обеспечения которых в том числе </w:t>
      </w:r>
      <w:r w:rsidRPr="00CD6F85">
        <w:rPr>
          <w:color w:val="000000" w:themeColor="text1"/>
          <w:sz w:val="28"/>
          <w:szCs w:val="28"/>
        </w:rPr>
        <w:t xml:space="preserve">являются </w:t>
      </w:r>
      <w:bookmarkStart w:id="0" w:name="_GoBack"/>
      <w:r w:rsidR="00D93EB2">
        <w:rPr>
          <w:b/>
          <w:color w:val="000000" w:themeColor="text1"/>
          <w:sz w:val="28"/>
          <w:szCs w:val="28"/>
        </w:rPr>
        <w:t>средства федерального бюджета</w:t>
      </w:r>
      <w:r w:rsidR="00D93EB2" w:rsidRPr="00F7685B">
        <w:rPr>
          <w:b/>
          <w:color w:val="000000" w:themeColor="text1"/>
          <w:sz w:val="28"/>
          <w:szCs w:val="28"/>
        </w:rPr>
        <w:t xml:space="preserve">, предусмотренные на реализацию </w:t>
      </w:r>
      <w:r w:rsidR="00D93EB2">
        <w:rPr>
          <w:b/>
          <w:color w:val="000000" w:themeColor="text1"/>
          <w:sz w:val="28"/>
          <w:szCs w:val="28"/>
        </w:rPr>
        <w:t xml:space="preserve">мероприятий </w:t>
      </w:r>
      <w:r w:rsidR="00D93EB2" w:rsidRPr="00F7685B">
        <w:rPr>
          <w:b/>
          <w:color w:val="000000" w:themeColor="text1"/>
          <w:sz w:val="28"/>
          <w:szCs w:val="28"/>
        </w:rPr>
        <w:t>государственных программ Российской Федерации</w:t>
      </w:r>
      <w:bookmarkEnd w:id="0"/>
      <w:r w:rsidR="00D93EB2">
        <w:rPr>
          <w:color w:val="000000" w:themeColor="text1"/>
          <w:sz w:val="28"/>
          <w:szCs w:val="28"/>
        </w:rPr>
        <w:t xml:space="preserve">, </w:t>
      </w:r>
      <w:r w:rsidRPr="00F14C60">
        <w:rPr>
          <w:color w:val="000000" w:themeColor="text1"/>
          <w:sz w:val="28"/>
          <w:szCs w:val="28"/>
        </w:rPr>
        <w:t xml:space="preserve">Правила предоставления субсидий </w:t>
      </w:r>
      <w:r w:rsidR="00EB1AF6">
        <w:rPr>
          <w:color w:val="000000" w:themeColor="text1"/>
          <w:sz w:val="28"/>
          <w:szCs w:val="28"/>
        </w:rPr>
        <w:t>формируются в том числе с учетом положений</w:t>
      </w:r>
      <w:r w:rsidR="00D93EB2">
        <w:rPr>
          <w:color w:val="000000" w:themeColor="text1"/>
          <w:sz w:val="28"/>
          <w:szCs w:val="28"/>
        </w:rPr>
        <w:t xml:space="preserve"> нормативных правовых актов</w:t>
      </w:r>
      <w:r w:rsidR="00D93EB2">
        <w:rPr>
          <w:color w:val="000000" w:themeColor="text1"/>
          <w:sz w:val="28"/>
          <w:szCs w:val="28"/>
        </w:rPr>
        <w:t>, устанавливающи</w:t>
      </w:r>
      <w:r w:rsidR="00976F3A">
        <w:rPr>
          <w:color w:val="000000" w:themeColor="text1"/>
          <w:sz w:val="28"/>
          <w:szCs w:val="28"/>
        </w:rPr>
        <w:t>х</w:t>
      </w:r>
      <w:r w:rsidR="00D93EB2">
        <w:rPr>
          <w:color w:val="000000" w:themeColor="text1"/>
          <w:sz w:val="28"/>
          <w:szCs w:val="28"/>
        </w:rPr>
        <w:t xml:space="preserve"> порядок и условия предоставления межбюджетных трансфертов из федерального бюджета.</w:t>
      </w:r>
      <w:r w:rsidR="00EB1AF6">
        <w:rPr>
          <w:color w:val="000000" w:themeColor="text1"/>
          <w:sz w:val="28"/>
          <w:szCs w:val="28"/>
        </w:rPr>
        <w:t>»;</w:t>
      </w:r>
    </w:p>
    <w:p w:rsidR="00F10F24" w:rsidRPr="005E4419" w:rsidRDefault="005E4419" w:rsidP="005E4419">
      <w:pPr>
        <w:pStyle w:val="aff7"/>
        <w:ind w:firstLine="709"/>
        <w:jc w:val="both"/>
        <w:rPr>
          <w:color w:val="000000" w:themeColor="text1"/>
          <w:sz w:val="28"/>
          <w:highlight w:val="white"/>
        </w:rPr>
      </w:pPr>
      <w:r>
        <w:rPr>
          <w:color w:val="000000" w:themeColor="text1"/>
          <w:sz w:val="28"/>
          <w:szCs w:val="28"/>
        </w:rPr>
        <w:t>пункты 7-14 считать пунктами 8-15.</w:t>
      </w:r>
      <w:r w:rsidR="00F10F24">
        <w:rPr>
          <w:color w:val="000000" w:themeColor="text1"/>
          <w:sz w:val="28"/>
          <w:szCs w:val="28"/>
        </w:rPr>
        <w:t xml:space="preserve"> </w:t>
      </w:r>
    </w:p>
    <w:p w:rsidR="00C006A5" w:rsidRDefault="00C006A5" w:rsidP="00C006A5">
      <w:pPr>
        <w:spacing w:line="28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2. Постановление вступает в силу после дня его официального опубликования.</w:t>
      </w:r>
    </w:p>
    <w:p w:rsidR="00C006A5" w:rsidRDefault="00C006A5" w:rsidP="00C006A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</w:p>
    <w:p w:rsidR="00C006A5" w:rsidRDefault="00C006A5" w:rsidP="00C006A5">
      <w:pPr>
        <w:spacing w:line="283" w:lineRule="atLeast"/>
        <w:jc w:val="both"/>
        <w:rPr>
          <w:color w:val="000000" w:themeColor="text1"/>
          <w:sz w:val="28"/>
          <w:szCs w:val="28"/>
        </w:rPr>
      </w:pPr>
    </w:p>
    <w:p w:rsidR="00C006A5" w:rsidRDefault="00C006A5" w:rsidP="00C006A5">
      <w:pPr>
        <w:tabs>
          <w:tab w:val="left" w:pos="1029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Губернатор                                                                                         Е.А. Солнцев</w:t>
      </w:r>
    </w:p>
    <w:p w:rsidR="00C006A5" w:rsidRDefault="00C006A5" w:rsidP="00C006A5">
      <w:pPr>
        <w:rPr>
          <w:sz w:val="28"/>
          <w:szCs w:val="28"/>
        </w:rPr>
      </w:pPr>
    </w:p>
    <w:p w:rsidR="00873C3F" w:rsidRDefault="00873C3F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73C3F" w:rsidRDefault="00873C3F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73C3F" w:rsidRDefault="00873C3F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D0045" w:rsidRDefault="006D0045" w:rsidP="000C24F6">
      <w:pPr>
        <w:pStyle w:val="aff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9C3E5C" w:rsidRDefault="009C3E5C">
      <w:pPr>
        <w:rPr>
          <w:sz w:val="28"/>
          <w:szCs w:val="28"/>
        </w:rPr>
      </w:pPr>
    </w:p>
    <w:sectPr w:rsidR="009C3E5C">
      <w:headerReference w:type="even" r:id="rId20"/>
      <w:headerReference w:type="default" r:id="rId21"/>
      <w:footerReference w:type="even" r:id="rId22"/>
      <w:headerReference w:type="first" r:id="rId23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5C" w:rsidRDefault="003A65C8">
      <w:r>
        <w:separator/>
      </w:r>
    </w:p>
  </w:endnote>
  <w:endnote w:type="continuationSeparator" w:id="0">
    <w:p w:rsidR="009C3E5C" w:rsidRDefault="003A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5C" w:rsidRDefault="003A65C8">
    <w:pPr>
      <w:pStyle w:val="15"/>
      <w:framePr w:wrap="auto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9C3E5C" w:rsidRDefault="009C3E5C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5C" w:rsidRDefault="003A65C8">
      <w:r>
        <w:separator/>
      </w:r>
    </w:p>
  </w:footnote>
  <w:footnote w:type="continuationSeparator" w:id="0">
    <w:p w:rsidR="009C3E5C" w:rsidRDefault="003A6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5C" w:rsidRDefault="003A65C8">
    <w:pPr>
      <w:pStyle w:val="14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9C3E5C" w:rsidRDefault="009C3E5C">
    <w:pPr>
      <w:pStyle w:val="1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2967264"/>
      <w:docPartObj>
        <w:docPartGallery w:val="Page Numbers (Top of Page)"/>
        <w:docPartUnique/>
      </w:docPartObj>
    </w:sdtPr>
    <w:sdtEndPr/>
    <w:sdtContent>
      <w:p w:rsidR="009C3E5C" w:rsidRDefault="003A65C8">
        <w:pPr>
          <w:pStyle w:val="1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E5F">
          <w:rPr>
            <w:noProof/>
          </w:rPr>
          <w:t>2</w:t>
        </w:r>
        <w:r>
          <w:fldChar w:fldCharType="end"/>
        </w:r>
      </w:p>
    </w:sdtContent>
  </w:sdt>
  <w:p w:rsidR="009C3E5C" w:rsidRDefault="009C3E5C">
    <w:pPr>
      <w:pStyle w:val="1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5C" w:rsidRDefault="009C3E5C">
    <w:pPr>
      <w:pStyle w:val="14"/>
      <w:jc w:val="center"/>
      <w:rPr>
        <w:sz w:val="28"/>
        <w:szCs w:val="28"/>
      </w:rPr>
    </w:pPr>
  </w:p>
  <w:p w:rsidR="009C3E5C" w:rsidRDefault="009C3E5C">
    <w:pPr>
      <w:pStyle w:val="1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1AB7"/>
    <w:multiLevelType w:val="hybridMultilevel"/>
    <w:tmpl w:val="46A6D2B8"/>
    <w:lvl w:ilvl="0" w:tplc="5A1421B8">
      <w:start w:val="1"/>
      <w:numFmt w:val="decimal"/>
      <w:lvlText w:val="%1."/>
      <w:lvlJc w:val="left"/>
      <w:pPr>
        <w:ind w:left="1418" w:hanging="360"/>
      </w:pPr>
    </w:lvl>
    <w:lvl w:ilvl="1" w:tplc="E1C60AA6">
      <w:start w:val="1"/>
      <w:numFmt w:val="lowerLetter"/>
      <w:lvlText w:val="%2."/>
      <w:lvlJc w:val="left"/>
      <w:pPr>
        <w:ind w:left="2138" w:hanging="360"/>
      </w:pPr>
    </w:lvl>
    <w:lvl w:ilvl="2" w:tplc="C77C7AEE">
      <w:start w:val="1"/>
      <w:numFmt w:val="lowerRoman"/>
      <w:lvlText w:val="%3."/>
      <w:lvlJc w:val="right"/>
      <w:pPr>
        <w:ind w:left="2858" w:hanging="180"/>
      </w:pPr>
    </w:lvl>
    <w:lvl w:ilvl="3" w:tplc="6652EC8C">
      <w:start w:val="1"/>
      <w:numFmt w:val="decimal"/>
      <w:lvlText w:val="%4."/>
      <w:lvlJc w:val="left"/>
      <w:pPr>
        <w:ind w:left="3578" w:hanging="360"/>
      </w:pPr>
    </w:lvl>
    <w:lvl w:ilvl="4" w:tplc="3ACAB9CE">
      <w:start w:val="1"/>
      <w:numFmt w:val="lowerLetter"/>
      <w:lvlText w:val="%5."/>
      <w:lvlJc w:val="left"/>
      <w:pPr>
        <w:ind w:left="4298" w:hanging="360"/>
      </w:pPr>
    </w:lvl>
    <w:lvl w:ilvl="5" w:tplc="A9E2E34C">
      <w:start w:val="1"/>
      <w:numFmt w:val="lowerRoman"/>
      <w:lvlText w:val="%6."/>
      <w:lvlJc w:val="right"/>
      <w:pPr>
        <w:ind w:left="5018" w:hanging="180"/>
      </w:pPr>
    </w:lvl>
    <w:lvl w:ilvl="6" w:tplc="7C50AC8C">
      <w:start w:val="1"/>
      <w:numFmt w:val="decimal"/>
      <w:lvlText w:val="%7."/>
      <w:lvlJc w:val="left"/>
      <w:pPr>
        <w:ind w:left="5738" w:hanging="360"/>
      </w:pPr>
    </w:lvl>
    <w:lvl w:ilvl="7" w:tplc="F184F73C">
      <w:start w:val="1"/>
      <w:numFmt w:val="lowerLetter"/>
      <w:lvlText w:val="%8."/>
      <w:lvlJc w:val="left"/>
      <w:pPr>
        <w:ind w:left="6458" w:hanging="360"/>
      </w:pPr>
    </w:lvl>
    <w:lvl w:ilvl="8" w:tplc="4A9A4E0A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3E203B2"/>
    <w:multiLevelType w:val="hybridMultilevel"/>
    <w:tmpl w:val="E5209D3C"/>
    <w:lvl w:ilvl="0" w:tplc="B48AC8EC">
      <w:start w:val="1"/>
      <w:numFmt w:val="decimal"/>
      <w:lvlText w:val="%1."/>
      <w:lvlJc w:val="left"/>
      <w:pPr>
        <w:ind w:left="1069" w:hanging="360"/>
      </w:pPr>
    </w:lvl>
    <w:lvl w:ilvl="1" w:tplc="B4B413EA">
      <w:start w:val="1"/>
      <w:numFmt w:val="none"/>
      <w:lvlText w:val=""/>
      <w:lvlJc w:val="left"/>
      <w:pPr>
        <w:tabs>
          <w:tab w:val="num" w:pos="360"/>
        </w:tabs>
      </w:pPr>
    </w:lvl>
    <w:lvl w:ilvl="2" w:tplc="48FC7F68">
      <w:start w:val="1"/>
      <w:numFmt w:val="none"/>
      <w:lvlText w:val=""/>
      <w:lvlJc w:val="left"/>
      <w:pPr>
        <w:tabs>
          <w:tab w:val="num" w:pos="360"/>
        </w:tabs>
      </w:pPr>
    </w:lvl>
    <w:lvl w:ilvl="3" w:tplc="54E659CA">
      <w:start w:val="1"/>
      <w:numFmt w:val="none"/>
      <w:lvlText w:val=""/>
      <w:lvlJc w:val="left"/>
      <w:pPr>
        <w:tabs>
          <w:tab w:val="num" w:pos="360"/>
        </w:tabs>
      </w:pPr>
    </w:lvl>
    <w:lvl w:ilvl="4" w:tplc="035C48CE">
      <w:start w:val="1"/>
      <w:numFmt w:val="none"/>
      <w:lvlText w:val=""/>
      <w:lvlJc w:val="left"/>
      <w:pPr>
        <w:tabs>
          <w:tab w:val="num" w:pos="360"/>
        </w:tabs>
      </w:pPr>
    </w:lvl>
    <w:lvl w:ilvl="5" w:tplc="67267BC0">
      <w:start w:val="1"/>
      <w:numFmt w:val="none"/>
      <w:lvlText w:val=""/>
      <w:lvlJc w:val="left"/>
      <w:pPr>
        <w:tabs>
          <w:tab w:val="num" w:pos="360"/>
        </w:tabs>
      </w:pPr>
    </w:lvl>
    <w:lvl w:ilvl="6" w:tplc="E2F0C1D8">
      <w:start w:val="1"/>
      <w:numFmt w:val="none"/>
      <w:lvlText w:val=""/>
      <w:lvlJc w:val="left"/>
      <w:pPr>
        <w:tabs>
          <w:tab w:val="num" w:pos="360"/>
        </w:tabs>
      </w:pPr>
    </w:lvl>
    <w:lvl w:ilvl="7" w:tplc="161C72C6">
      <w:start w:val="1"/>
      <w:numFmt w:val="none"/>
      <w:lvlText w:val=""/>
      <w:lvlJc w:val="left"/>
      <w:pPr>
        <w:tabs>
          <w:tab w:val="num" w:pos="360"/>
        </w:tabs>
      </w:pPr>
    </w:lvl>
    <w:lvl w:ilvl="8" w:tplc="723A8D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4C17130"/>
    <w:multiLevelType w:val="hybridMultilevel"/>
    <w:tmpl w:val="01F436C0"/>
    <w:lvl w:ilvl="0" w:tplc="E488E530">
      <w:start w:val="1"/>
      <w:numFmt w:val="thaiNumbers"/>
      <w:lvlText w:val="%1)"/>
      <w:lvlJc w:val="left"/>
      <w:pPr>
        <w:ind w:left="450" w:hanging="450"/>
      </w:pPr>
    </w:lvl>
    <w:lvl w:ilvl="1" w:tplc="1F460B14">
      <w:start w:val="1"/>
      <w:numFmt w:val="none"/>
      <w:lvlText w:val=""/>
      <w:lvlJc w:val="left"/>
      <w:pPr>
        <w:tabs>
          <w:tab w:val="num" w:pos="360"/>
        </w:tabs>
      </w:pPr>
    </w:lvl>
    <w:lvl w:ilvl="2" w:tplc="51F47362">
      <w:start w:val="1"/>
      <w:numFmt w:val="none"/>
      <w:lvlText w:val=""/>
      <w:lvlJc w:val="left"/>
      <w:pPr>
        <w:tabs>
          <w:tab w:val="num" w:pos="360"/>
        </w:tabs>
      </w:pPr>
    </w:lvl>
    <w:lvl w:ilvl="3" w:tplc="E3501798">
      <w:start w:val="1"/>
      <w:numFmt w:val="none"/>
      <w:lvlText w:val=""/>
      <w:lvlJc w:val="left"/>
      <w:pPr>
        <w:tabs>
          <w:tab w:val="num" w:pos="360"/>
        </w:tabs>
      </w:pPr>
    </w:lvl>
    <w:lvl w:ilvl="4" w:tplc="AA506868">
      <w:start w:val="1"/>
      <w:numFmt w:val="none"/>
      <w:lvlText w:val=""/>
      <w:lvlJc w:val="left"/>
      <w:pPr>
        <w:tabs>
          <w:tab w:val="num" w:pos="360"/>
        </w:tabs>
      </w:pPr>
    </w:lvl>
    <w:lvl w:ilvl="5" w:tplc="DCB836C8">
      <w:start w:val="1"/>
      <w:numFmt w:val="none"/>
      <w:lvlText w:val=""/>
      <w:lvlJc w:val="left"/>
      <w:pPr>
        <w:tabs>
          <w:tab w:val="num" w:pos="360"/>
        </w:tabs>
      </w:pPr>
    </w:lvl>
    <w:lvl w:ilvl="6" w:tplc="DEFE605E">
      <w:start w:val="1"/>
      <w:numFmt w:val="none"/>
      <w:lvlText w:val=""/>
      <w:lvlJc w:val="left"/>
      <w:pPr>
        <w:tabs>
          <w:tab w:val="num" w:pos="360"/>
        </w:tabs>
      </w:pPr>
    </w:lvl>
    <w:lvl w:ilvl="7" w:tplc="7B4C9DB0">
      <w:start w:val="1"/>
      <w:numFmt w:val="none"/>
      <w:lvlText w:val=""/>
      <w:lvlJc w:val="left"/>
      <w:pPr>
        <w:tabs>
          <w:tab w:val="num" w:pos="360"/>
        </w:tabs>
      </w:pPr>
    </w:lvl>
    <w:lvl w:ilvl="8" w:tplc="F1EEF1A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6766637"/>
    <w:multiLevelType w:val="hybridMultilevel"/>
    <w:tmpl w:val="3996BBD8"/>
    <w:lvl w:ilvl="0" w:tplc="DDA21A3A">
      <w:start w:val="1"/>
      <w:numFmt w:val="decimal"/>
      <w:lvlText w:val="%1)"/>
      <w:lvlJc w:val="left"/>
      <w:pPr>
        <w:ind w:left="928" w:hanging="360"/>
      </w:pPr>
    </w:lvl>
    <w:lvl w:ilvl="1" w:tplc="84C01BAE">
      <w:start w:val="1"/>
      <w:numFmt w:val="lowerLetter"/>
      <w:lvlText w:val="%2."/>
      <w:lvlJc w:val="left"/>
      <w:pPr>
        <w:ind w:left="1788" w:hanging="360"/>
      </w:pPr>
    </w:lvl>
    <w:lvl w:ilvl="2" w:tplc="53C4FAF2">
      <w:start w:val="1"/>
      <w:numFmt w:val="lowerRoman"/>
      <w:lvlText w:val="%3."/>
      <w:lvlJc w:val="right"/>
      <w:pPr>
        <w:ind w:left="2508" w:hanging="180"/>
      </w:pPr>
    </w:lvl>
    <w:lvl w:ilvl="3" w:tplc="DC2E7726">
      <w:start w:val="1"/>
      <w:numFmt w:val="decimal"/>
      <w:lvlText w:val="%4."/>
      <w:lvlJc w:val="left"/>
      <w:pPr>
        <w:ind w:left="3228" w:hanging="360"/>
      </w:pPr>
    </w:lvl>
    <w:lvl w:ilvl="4" w:tplc="4CAEFF24">
      <w:start w:val="1"/>
      <w:numFmt w:val="lowerLetter"/>
      <w:lvlText w:val="%5."/>
      <w:lvlJc w:val="left"/>
      <w:pPr>
        <w:ind w:left="3948" w:hanging="360"/>
      </w:pPr>
    </w:lvl>
    <w:lvl w:ilvl="5" w:tplc="A86A6A10">
      <w:start w:val="1"/>
      <w:numFmt w:val="lowerRoman"/>
      <w:lvlText w:val="%6."/>
      <w:lvlJc w:val="right"/>
      <w:pPr>
        <w:ind w:left="4668" w:hanging="180"/>
      </w:pPr>
    </w:lvl>
    <w:lvl w:ilvl="6" w:tplc="612661B2">
      <w:start w:val="1"/>
      <w:numFmt w:val="decimal"/>
      <w:lvlText w:val="%7."/>
      <w:lvlJc w:val="left"/>
      <w:pPr>
        <w:ind w:left="5388" w:hanging="360"/>
      </w:pPr>
    </w:lvl>
    <w:lvl w:ilvl="7" w:tplc="42A418BC">
      <w:start w:val="1"/>
      <w:numFmt w:val="lowerLetter"/>
      <w:lvlText w:val="%8."/>
      <w:lvlJc w:val="left"/>
      <w:pPr>
        <w:ind w:left="6108" w:hanging="360"/>
      </w:pPr>
    </w:lvl>
    <w:lvl w:ilvl="8" w:tplc="52829D0C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394C26"/>
    <w:multiLevelType w:val="hybridMultilevel"/>
    <w:tmpl w:val="20220A48"/>
    <w:lvl w:ilvl="0" w:tplc="CE0C1C28">
      <w:start w:val="1"/>
      <w:numFmt w:val="decimal"/>
      <w:lvlText w:val="%1)"/>
      <w:lvlJc w:val="left"/>
      <w:pPr>
        <w:ind w:left="1080" w:hanging="360"/>
      </w:pPr>
    </w:lvl>
    <w:lvl w:ilvl="1" w:tplc="9B06E22C">
      <w:start w:val="1"/>
      <w:numFmt w:val="lowerLetter"/>
      <w:lvlText w:val="%2."/>
      <w:lvlJc w:val="left"/>
      <w:pPr>
        <w:ind w:left="1800" w:hanging="360"/>
      </w:pPr>
    </w:lvl>
    <w:lvl w:ilvl="2" w:tplc="5930EC3C">
      <w:start w:val="1"/>
      <w:numFmt w:val="lowerRoman"/>
      <w:lvlText w:val="%3."/>
      <w:lvlJc w:val="right"/>
      <w:pPr>
        <w:ind w:left="2520" w:hanging="180"/>
      </w:pPr>
    </w:lvl>
    <w:lvl w:ilvl="3" w:tplc="70D4F8AC">
      <w:start w:val="1"/>
      <w:numFmt w:val="decimal"/>
      <w:lvlText w:val="%4."/>
      <w:lvlJc w:val="left"/>
      <w:pPr>
        <w:ind w:left="3240" w:hanging="360"/>
      </w:pPr>
    </w:lvl>
    <w:lvl w:ilvl="4" w:tplc="A5CE709C">
      <w:start w:val="1"/>
      <w:numFmt w:val="lowerLetter"/>
      <w:lvlText w:val="%5."/>
      <w:lvlJc w:val="left"/>
      <w:pPr>
        <w:ind w:left="3960" w:hanging="360"/>
      </w:pPr>
    </w:lvl>
    <w:lvl w:ilvl="5" w:tplc="9662DD0E">
      <w:start w:val="1"/>
      <w:numFmt w:val="lowerRoman"/>
      <w:lvlText w:val="%6."/>
      <w:lvlJc w:val="right"/>
      <w:pPr>
        <w:ind w:left="4680" w:hanging="180"/>
      </w:pPr>
    </w:lvl>
    <w:lvl w:ilvl="6" w:tplc="EDC64BC2">
      <w:start w:val="1"/>
      <w:numFmt w:val="decimal"/>
      <w:lvlText w:val="%7."/>
      <w:lvlJc w:val="left"/>
      <w:pPr>
        <w:ind w:left="5400" w:hanging="360"/>
      </w:pPr>
    </w:lvl>
    <w:lvl w:ilvl="7" w:tplc="A5BCB160">
      <w:start w:val="1"/>
      <w:numFmt w:val="lowerLetter"/>
      <w:lvlText w:val="%8."/>
      <w:lvlJc w:val="left"/>
      <w:pPr>
        <w:ind w:left="6120" w:hanging="360"/>
      </w:pPr>
    </w:lvl>
    <w:lvl w:ilvl="8" w:tplc="651429F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B3F72"/>
    <w:multiLevelType w:val="hybridMultilevel"/>
    <w:tmpl w:val="740ED328"/>
    <w:lvl w:ilvl="0" w:tplc="5C602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ECA5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E9B0AE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4EF807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9259E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9F84F6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48AC60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F4CF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DE32E5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6" w15:restartNumberingAfterBreak="0">
    <w:nsid w:val="3AB3167A"/>
    <w:multiLevelType w:val="hybridMultilevel"/>
    <w:tmpl w:val="E7D69FDE"/>
    <w:lvl w:ilvl="0" w:tplc="9E5E1F92">
      <w:start w:val="2020"/>
      <w:numFmt w:val="decimal"/>
      <w:lvlText w:val="%1"/>
      <w:lvlJc w:val="left"/>
      <w:pPr>
        <w:ind w:left="960" w:hanging="600"/>
      </w:pPr>
      <w:rPr>
        <w:rFonts w:eastAsia="Times New Roman"/>
      </w:rPr>
    </w:lvl>
    <w:lvl w:ilvl="1" w:tplc="81FE826A">
      <w:start w:val="1"/>
      <w:numFmt w:val="lowerLetter"/>
      <w:lvlText w:val="%2."/>
      <w:lvlJc w:val="left"/>
      <w:pPr>
        <w:ind w:left="1440" w:hanging="360"/>
      </w:pPr>
    </w:lvl>
    <w:lvl w:ilvl="2" w:tplc="8638892C">
      <w:start w:val="1"/>
      <w:numFmt w:val="lowerRoman"/>
      <w:lvlText w:val="%3."/>
      <w:lvlJc w:val="right"/>
      <w:pPr>
        <w:ind w:left="2160" w:hanging="180"/>
      </w:pPr>
    </w:lvl>
    <w:lvl w:ilvl="3" w:tplc="04C2C124">
      <w:start w:val="1"/>
      <w:numFmt w:val="decimal"/>
      <w:lvlText w:val="%4."/>
      <w:lvlJc w:val="left"/>
      <w:pPr>
        <w:ind w:left="2880" w:hanging="360"/>
      </w:pPr>
    </w:lvl>
    <w:lvl w:ilvl="4" w:tplc="1A3E4338">
      <w:start w:val="1"/>
      <w:numFmt w:val="lowerLetter"/>
      <w:lvlText w:val="%5."/>
      <w:lvlJc w:val="left"/>
      <w:pPr>
        <w:ind w:left="3600" w:hanging="360"/>
      </w:pPr>
    </w:lvl>
    <w:lvl w:ilvl="5" w:tplc="3A0E901E">
      <w:start w:val="1"/>
      <w:numFmt w:val="lowerRoman"/>
      <w:lvlText w:val="%6."/>
      <w:lvlJc w:val="right"/>
      <w:pPr>
        <w:ind w:left="4320" w:hanging="180"/>
      </w:pPr>
    </w:lvl>
    <w:lvl w:ilvl="6" w:tplc="40F69D1E">
      <w:start w:val="1"/>
      <w:numFmt w:val="decimal"/>
      <w:lvlText w:val="%7."/>
      <w:lvlJc w:val="left"/>
      <w:pPr>
        <w:ind w:left="5040" w:hanging="360"/>
      </w:pPr>
    </w:lvl>
    <w:lvl w:ilvl="7" w:tplc="230863B0">
      <w:start w:val="1"/>
      <w:numFmt w:val="lowerLetter"/>
      <w:lvlText w:val="%8."/>
      <w:lvlJc w:val="left"/>
      <w:pPr>
        <w:ind w:left="5760" w:hanging="360"/>
      </w:pPr>
    </w:lvl>
    <w:lvl w:ilvl="8" w:tplc="BE6E27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91463"/>
    <w:multiLevelType w:val="hybridMultilevel"/>
    <w:tmpl w:val="992E182E"/>
    <w:lvl w:ilvl="0" w:tplc="F036F12C">
      <w:start w:val="1"/>
      <w:numFmt w:val="thaiNumbers"/>
      <w:lvlText w:val="%1)"/>
      <w:lvlJc w:val="left"/>
      <w:pPr>
        <w:ind w:left="734" w:hanging="450"/>
      </w:pPr>
    </w:lvl>
    <w:lvl w:ilvl="1" w:tplc="C248E63C">
      <w:start w:val="1"/>
      <w:numFmt w:val="none"/>
      <w:lvlText w:val=""/>
      <w:lvlJc w:val="left"/>
      <w:pPr>
        <w:tabs>
          <w:tab w:val="num" w:pos="360"/>
        </w:tabs>
      </w:pPr>
    </w:lvl>
    <w:lvl w:ilvl="2" w:tplc="35E4C9FE">
      <w:start w:val="1"/>
      <w:numFmt w:val="none"/>
      <w:lvlText w:val=""/>
      <w:lvlJc w:val="left"/>
      <w:pPr>
        <w:tabs>
          <w:tab w:val="num" w:pos="360"/>
        </w:tabs>
      </w:pPr>
    </w:lvl>
    <w:lvl w:ilvl="3" w:tplc="96EA128E">
      <w:start w:val="1"/>
      <w:numFmt w:val="none"/>
      <w:lvlText w:val=""/>
      <w:lvlJc w:val="left"/>
      <w:pPr>
        <w:tabs>
          <w:tab w:val="num" w:pos="360"/>
        </w:tabs>
      </w:pPr>
    </w:lvl>
    <w:lvl w:ilvl="4" w:tplc="48A8E042">
      <w:start w:val="1"/>
      <w:numFmt w:val="none"/>
      <w:lvlText w:val=""/>
      <w:lvlJc w:val="left"/>
      <w:pPr>
        <w:tabs>
          <w:tab w:val="num" w:pos="360"/>
        </w:tabs>
      </w:pPr>
    </w:lvl>
    <w:lvl w:ilvl="5" w:tplc="FC2A92F4">
      <w:start w:val="1"/>
      <w:numFmt w:val="none"/>
      <w:lvlText w:val=""/>
      <w:lvlJc w:val="left"/>
      <w:pPr>
        <w:tabs>
          <w:tab w:val="num" w:pos="360"/>
        </w:tabs>
      </w:pPr>
    </w:lvl>
    <w:lvl w:ilvl="6" w:tplc="2BA85288">
      <w:start w:val="1"/>
      <w:numFmt w:val="none"/>
      <w:lvlText w:val=""/>
      <w:lvlJc w:val="left"/>
      <w:pPr>
        <w:tabs>
          <w:tab w:val="num" w:pos="360"/>
        </w:tabs>
      </w:pPr>
    </w:lvl>
    <w:lvl w:ilvl="7" w:tplc="A64C3252">
      <w:start w:val="1"/>
      <w:numFmt w:val="none"/>
      <w:lvlText w:val=""/>
      <w:lvlJc w:val="left"/>
      <w:pPr>
        <w:tabs>
          <w:tab w:val="num" w:pos="360"/>
        </w:tabs>
      </w:pPr>
    </w:lvl>
    <w:lvl w:ilvl="8" w:tplc="E6ECB07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80C3951"/>
    <w:multiLevelType w:val="hybridMultilevel"/>
    <w:tmpl w:val="50960DFC"/>
    <w:lvl w:ilvl="0" w:tplc="DDEE70E0">
      <w:start w:val="1"/>
      <w:numFmt w:val="decimal"/>
      <w:lvlText w:val="%1."/>
      <w:lvlJc w:val="left"/>
      <w:pPr>
        <w:ind w:left="450" w:hanging="450"/>
      </w:pPr>
    </w:lvl>
    <w:lvl w:ilvl="1" w:tplc="A7004D2C">
      <w:start w:val="1"/>
      <w:numFmt w:val="none"/>
      <w:lvlText w:val=""/>
      <w:lvlJc w:val="left"/>
      <w:pPr>
        <w:tabs>
          <w:tab w:val="num" w:pos="360"/>
        </w:tabs>
      </w:pPr>
    </w:lvl>
    <w:lvl w:ilvl="2" w:tplc="23502164">
      <w:start w:val="1"/>
      <w:numFmt w:val="none"/>
      <w:lvlText w:val=""/>
      <w:lvlJc w:val="left"/>
      <w:pPr>
        <w:tabs>
          <w:tab w:val="num" w:pos="360"/>
        </w:tabs>
      </w:pPr>
    </w:lvl>
    <w:lvl w:ilvl="3" w:tplc="7BD08090">
      <w:start w:val="1"/>
      <w:numFmt w:val="none"/>
      <w:lvlText w:val=""/>
      <w:lvlJc w:val="left"/>
      <w:pPr>
        <w:tabs>
          <w:tab w:val="num" w:pos="360"/>
        </w:tabs>
      </w:pPr>
    </w:lvl>
    <w:lvl w:ilvl="4" w:tplc="86F869D8">
      <w:start w:val="1"/>
      <w:numFmt w:val="none"/>
      <w:lvlText w:val=""/>
      <w:lvlJc w:val="left"/>
      <w:pPr>
        <w:tabs>
          <w:tab w:val="num" w:pos="360"/>
        </w:tabs>
      </w:pPr>
    </w:lvl>
    <w:lvl w:ilvl="5" w:tplc="FBA6C02A">
      <w:start w:val="1"/>
      <w:numFmt w:val="none"/>
      <w:lvlText w:val=""/>
      <w:lvlJc w:val="left"/>
      <w:pPr>
        <w:tabs>
          <w:tab w:val="num" w:pos="360"/>
        </w:tabs>
      </w:pPr>
    </w:lvl>
    <w:lvl w:ilvl="6" w:tplc="BEA08B08">
      <w:start w:val="1"/>
      <w:numFmt w:val="none"/>
      <w:lvlText w:val=""/>
      <w:lvlJc w:val="left"/>
      <w:pPr>
        <w:tabs>
          <w:tab w:val="num" w:pos="360"/>
        </w:tabs>
      </w:pPr>
    </w:lvl>
    <w:lvl w:ilvl="7" w:tplc="3C1A1AB6">
      <w:start w:val="1"/>
      <w:numFmt w:val="none"/>
      <w:lvlText w:val=""/>
      <w:lvlJc w:val="left"/>
      <w:pPr>
        <w:tabs>
          <w:tab w:val="num" w:pos="360"/>
        </w:tabs>
      </w:pPr>
    </w:lvl>
    <w:lvl w:ilvl="8" w:tplc="1C1E009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24317B9"/>
    <w:multiLevelType w:val="hybridMultilevel"/>
    <w:tmpl w:val="7542F1D2"/>
    <w:lvl w:ilvl="0" w:tplc="9E48C900">
      <w:start w:val="3"/>
      <w:numFmt w:val="decimal"/>
      <w:lvlText w:val="%1."/>
      <w:lvlJc w:val="left"/>
      <w:pPr>
        <w:ind w:left="450" w:hanging="450"/>
      </w:pPr>
    </w:lvl>
    <w:lvl w:ilvl="1" w:tplc="ADA4107E">
      <w:start w:val="1"/>
      <w:numFmt w:val="none"/>
      <w:lvlText w:val=""/>
      <w:lvlJc w:val="left"/>
      <w:pPr>
        <w:tabs>
          <w:tab w:val="num" w:pos="360"/>
        </w:tabs>
      </w:pPr>
    </w:lvl>
    <w:lvl w:ilvl="2" w:tplc="F73A22D8">
      <w:start w:val="1"/>
      <w:numFmt w:val="none"/>
      <w:lvlText w:val=""/>
      <w:lvlJc w:val="left"/>
      <w:pPr>
        <w:tabs>
          <w:tab w:val="num" w:pos="360"/>
        </w:tabs>
      </w:pPr>
    </w:lvl>
    <w:lvl w:ilvl="3" w:tplc="2910C64C">
      <w:start w:val="1"/>
      <w:numFmt w:val="none"/>
      <w:lvlText w:val=""/>
      <w:lvlJc w:val="left"/>
      <w:pPr>
        <w:tabs>
          <w:tab w:val="num" w:pos="360"/>
        </w:tabs>
      </w:pPr>
    </w:lvl>
    <w:lvl w:ilvl="4" w:tplc="C32AD206">
      <w:start w:val="1"/>
      <w:numFmt w:val="none"/>
      <w:lvlText w:val=""/>
      <w:lvlJc w:val="left"/>
      <w:pPr>
        <w:tabs>
          <w:tab w:val="num" w:pos="360"/>
        </w:tabs>
      </w:pPr>
    </w:lvl>
    <w:lvl w:ilvl="5" w:tplc="B6F20AF2">
      <w:start w:val="1"/>
      <w:numFmt w:val="none"/>
      <w:lvlText w:val=""/>
      <w:lvlJc w:val="left"/>
      <w:pPr>
        <w:tabs>
          <w:tab w:val="num" w:pos="360"/>
        </w:tabs>
      </w:pPr>
    </w:lvl>
    <w:lvl w:ilvl="6" w:tplc="5F329F8E">
      <w:start w:val="1"/>
      <w:numFmt w:val="none"/>
      <w:lvlText w:val=""/>
      <w:lvlJc w:val="left"/>
      <w:pPr>
        <w:tabs>
          <w:tab w:val="num" w:pos="360"/>
        </w:tabs>
      </w:pPr>
    </w:lvl>
    <w:lvl w:ilvl="7" w:tplc="88440D6A">
      <w:start w:val="1"/>
      <w:numFmt w:val="none"/>
      <w:lvlText w:val=""/>
      <w:lvlJc w:val="left"/>
      <w:pPr>
        <w:tabs>
          <w:tab w:val="num" w:pos="360"/>
        </w:tabs>
      </w:pPr>
    </w:lvl>
    <w:lvl w:ilvl="8" w:tplc="15862BB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AA66E13"/>
    <w:multiLevelType w:val="hybridMultilevel"/>
    <w:tmpl w:val="5EAA153A"/>
    <w:lvl w:ilvl="0" w:tplc="B1326C0C">
      <w:start w:val="1"/>
      <w:numFmt w:val="upperRoman"/>
      <w:lvlText w:val="%1."/>
      <w:lvlJc w:val="left"/>
      <w:pPr>
        <w:ind w:left="1080" w:hanging="720"/>
      </w:pPr>
    </w:lvl>
    <w:lvl w:ilvl="1" w:tplc="824C2E74">
      <w:start w:val="1"/>
      <w:numFmt w:val="lowerLetter"/>
      <w:lvlText w:val="%2."/>
      <w:lvlJc w:val="left"/>
      <w:pPr>
        <w:ind w:left="1440" w:hanging="360"/>
      </w:pPr>
    </w:lvl>
    <w:lvl w:ilvl="2" w:tplc="6B540D44">
      <w:start w:val="1"/>
      <w:numFmt w:val="lowerRoman"/>
      <w:lvlText w:val="%3."/>
      <w:lvlJc w:val="right"/>
      <w:pPr>
        <w:ind w:left="2160" w:hanging="180"/>
      </w:pPr>
    </w:lvl>
    <w:lvl w:ilvl="3" w:tplc="65A879DA">
      <w:start w:val="1"/>
      <w:numFmt w:val="decimal"/>
      <w:lvlText w:val="%4."/>
      <w:lvlJc w:val="left"/>
      <w:pPr>
        <w:ind w:left="2880" w:hanging="360"/>
      </w:pPr>
    </w:lvl>
    <w:lvl w:ilvl="4" w:tplc="3BFA7192">
      <w:start w:val="1"/>
      <w:numFmt w:val="lowerLetter"/>
      <w:lvlText w:val="%5."/>
      <w:lvlJc w:val="left"/>
      <w:pPr>
        <w:ind w:left="3600" w:hanging="360"/>
      </w:pPr>
    </w:lvl>
    <w:lvl w:ilvl="5" w:tplc="5C4C6698">
      <w:start w:val="1"/>
      <w:numFmt w:val="lowerRoman"/>
      <w:lvlText w:val="%6."/>
      <w:lvlJc w:val="right"/>
      <w:pPr>
        <w:ind w:left="4320" w:hanging="180"/>
      </w:pPr>
    </w:lvl>
    <w:lvl w:ilvl="6" w:tplc="39AA7838">
      <w:start w:val="1"/>
      <w:numFmt w:val="decimal"/>
      <w:lvlText w:val="%7."/>
      <w:lvlJc w:val="left"/>
      <w:pPr>
        <w:ind w:left="5040" w:hanging="360"/>
      </w:pPr>
    </w:lvl>
    <w:lvl w:ilvl="7" w:tplc="7B2CED1E">
      <w:start w:val="1"/>
      <w:numFmt w:val="lowerLetter"/>
      <w:lvlText w:val="%8."/>
      <w:lvlJc w:val="left"/>
      <w:pPr>
        <w:ind w:left="5760" w:hanging="360"/>
      </w:pPr>
    </w:lvl>
    <w:lvl w:ilvl="8" w:tplc="1522150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045C2"/>
    <w:multiLevelType w:val="hybridMultilevel"/>
    <w:tmpl w:val="B9941AD0"/>
    <w:lvl w:ilvl="0" w:tplc="2298AC40">
      <w:start w:val="1"/>
      <w:numFmt w:val="decimal"/>
      <w:lvlText w:val="%1."/>
      <w:lvlJc w:val="left"/>
      <w:pPr>
        <w:ind w:left="900" w:hanging="360"/>
      </w:pPr>
    </w:lvl>
    <w:lvl w:ilvl="1" w:tplc="B0A67904">
      <w:start w:val="1"/>
      <w:numFmt w:val="lowerLetter"/>
      <w:lvlText w:val="%2."/>
      <w:lvlJc w:val="left"/>
      <w:pPr>
        <w:ind w:left="1620" w:hanging="360"/>
      </w:pPr>
    </w:lvl>
    <w:lvl w:ilvl="2" w:tplc="1512BF5C">
      <w:start w:val="1"/>
      <w:numFmt w:val="lowerRoman"/>
      <w:lvlText w:val="%3."/>
      <w:lvlJc w:val="right"/>
      <w:pPr>
        <w:ind w:left="2340" w:hanging="180"/>
      </w:pPr>
    </w:lvl>
    <w:lvl w:ilvl="3" w:tplc="BC664986">
      <w:start w:val="1"/>
      <w:numFmt w:val="decimal"/>
      <w:lvlText w:val="%4."/>
      <w:lvlJc w:val="left"/>
      <w:pPr>
        <w:ind w:left="3060" w:hanging="360"/>
      </w:pPr>
    </w:lvl>
    <w:lvl w:ilvl="4" w:tplc="F99694B0">
      <w:start w:val="1"/>
      <w:numFmt w:val="lowerLetter"/>
      <w:lvlText w:val="%5."/>
      <w:lvlJc w:val="left"/>
      <w:pPr>
        <w:ind w:left="3780" w:hanging="360"/>
      </w:pPr>
    </w:lvl>
    <w:lvl w:ilvl="5" w:tplc="8ECCBFDC">
      <w:start w:val="1"/>
      <w:numFmt w:val="lowerRoman"/>
      <w:lvlText w:val="%6."/>
      <w:lvlJc w:val="right"/>
      <w:pPr>
        <w:ind w:left="4500" w:hanging="180"/>
      </w:pPr>
    </w:lvl>
    <w:lvl w:ilvl="6" w:tplc="CC128698">
      <w:start w:val="1"/>
      <w:numFmt w:val="decimal"/>
      <w:lvlText w:val="%7."/>
      <w:lvlJc w:val="left"/>
      <w:pPr>
        <w:ind w:left="5220" w:hanging="360"/>
      </w:pPr>
    </w:lvl>
    <w:lvl w:ilvl="7" w:tplc="142E7F40">
      <w:start w:val="1"/>
      <w:numFmt w:val="lowerLetter"/>
      <w:lvlText w:val="%8."/>
      <w:lvlJc w:val="left"/>
      <w:pPr>
        <w:ind w:left="5940" w:hanging="360"/>
      </w:pPr>
    </w:lvl>
    <w:lvl w:ilvl="8" w:tplc="42BED374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D0307BF"/>
    <w:multiLevelType w:val="hybridMultilevel"/>
    <w:tmpl w:val="CA12B49E"/>
    <w:lvl w:ilvl="0" w:tplc="9656F462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0674D3EA">
      <w:start w:val="1"/>
      <w:numFmt w:val="decimal"/>
      <w:lvlText w:val=""/>
      <w:lvlJc w:val="left"/>
    </w:lvl>
    <w:lvl w:ilvl="2" w:tplc="60307218">
      <w:start w:val="1"/>
      <w:numFmt w:val="decimal"/>
      <w:lvlText w:val=""/>
      <w:lvlJc w:val="left"/>
    </w:lvl>
    <w:lvl w:ilvl="3" w:tplc="A3348C3C">
      <w:start w:val="1"/>
      <w:numFmt w:val="decimal"/>
      <w:lvlText w:val=""/>
      <w:lvlJc w:val="left"/>
    </w:lvl>
    <w:lvl w:ilvl="4" w:tplc="76A88F48">
      <w:start w:val="1"/>
      <w:numFmt w:val="decimal"/>
      <w:lvlText w:val=""/>
      <w:lvlJc w:val="left"/>
    </w:lvl>
    <w:lvl w:ilvl="5" w:tplc="46C2DB44">
      <w:start w:val="1"/>
      <w:numFmt w:val="decimal"/>
      <w:lvlText w:val=""/>
      <w:lvlJc w:val="left"/>
    </w:lvl>
    <w:lvl w:ilvl="6" w:tplc="5D56130C">
      <w:start w:val="1"/>
      <w:numFmt w:val="decimal"/>
      <w:lvlText w:val=""/>
      <w:lvlJc w:val="left"/>
    </w:lvl>
    <w:lvl w:ilvl="7" w:tplc="066EFB64">
      <w:start w:val="1"/>
      <w:numFmt w:val="decimal"/>
      <w:lvlText w:val=""/>
      <w:lvlJc w:val="left"/>
    </w:lvl>
    <w:lvl w:ilvl="8" w:tplc="F1D414BA">
      <w:start w:val="1"/>
      <w:numFmt w:val="decimal"/>
      <w:lvlText w:val=""/>
      <w:lvlJc w:val="left"/>
    </w:lvl>
  </w:abstractNum>
  <w:abstractNum w:abstractNumId="13" w15:restartNumberingAfterBreak="0">
    <w:nsid w:val="6F543D21"/>
    <w:multiLevelType w:val="hybridMultilevel"/>
    <w:tmpl w:val="919C98AA"/>
    <w:lvl w:ilvl="0" w:tplc="496ACDCC">
      <w:start w:val="1"/>
      <w:numFmt w:val="decimal"/>
      <w:lvlText w:val="%1."/>
      <w:lvlJc w:val="left"/>
      <w:pPr>
        <w:tabs>
          <w:tab w:val="num" w:pos="-349"/>
        </w:tabs>
        <w:ind w:left="720" w:hanging="360"/>
      </w:pPr>
    </w:lvl>
    <w:lvl w:ilvl="1" w:tplc="8FDC9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0F3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B0F1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28E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2031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C89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0C6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B2D8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4E3788"/>
    <w:multiLevelType w:val="hybridMultilevel"/>
    <w:tmpl w:val="5C9C3EB6"/>
    <w:lvl w:ilvl="0" w:tplc="2D822B28">
      <w:start w:val="1"/>
      <w:numFmt w:val="decimal"/>
      <w:lvlText w:val="%1."/>
      <w:lvlJc w:val="left"/>
      <w:pPr>
        <w:tabs>
          <w:tab w:val="num" w:pos="100"/>
        </w:tabs>
        <w:ind w:left="100" w:firstLine="0"/>
      </w:pPr>
      <w:rPr>
        <w:rFonts w:cs="Times New Roman"/>
      </w:rPr>
    </w:lvl>
    <w:lvl w:ilvl="1" w:tplc="1778CC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E63D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62F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A74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A3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84D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2A80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5AF4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11"/>
  </w:num>
  <w:num w:numId="7">
    <w:abstractNumId w:val="1"/>
  </w:num>
  <w:num w:numId="8">
    <w:abstractNumId w:val="8"/>
  </w:num>
  <w:num w:numId="9">
    <w:abstractNumId w:val="6"/>
  </w:num>
  <w:num w:numId="10">
    <w:abstractNumId w:val="12"/>
  </w:num>
  <w:num w:numId="11">
    <w:abstractNumId w:val="14"/>
  </w:num>
  <w:num w:numId="12">
    <w:abstractNumId w:val="13"/>
  </w:num>
  <w:num w:numId="13">
    <w:abstractNumId w:val="4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5C"/>
    <w:rsid w:val="000C24F6"/>
    <w:rsid w:val="001C4E68"/>
    <w:rsid w:val="001F115B"/>
    <w:rsid w:val="002342EE"/>
    <w:rsid w:val="002623E6"/>
    <w:rsid w:val="002967E2"/>
    <w:rsid w:val="00333436"/>
    <w:rsid w:val="003A65C8"/>
    <w:rsid w:val="003C0FFB"/>
    <w:rsid w:val="0041627A"/>
    <w:rsid w:val="00572995"/>
    <w:rsid w:val="005770C4"/>
    <w:rsid w:val="005D2A18"/>
    <w:rsid w:val="005E4419"/>
    <w:rsid w:val="00674A14"/>
    <w:rsid w:val="006D0045"/>
    <w:rsid w:val="006E6AF1"/>
    <w:rsid w:val="007D3D4F"/>
    <w:rsid w:val="007E4203"/>
    <w:rsid w:val="00873C3F"/>
    <w:rsid w:val="008A3C5D"/>
    <w:rsid w:val="00962F6E"/>
    <w:rsid w:val="00976F3A"/>
    <w:rsid w:val="009B0AEC"/>
    <w:rsid w:val="009C3E5C"/>
    <w:rsid w:val="00A96CC0"/>
    <w:rsid w:val="00AB2E5F"/>
    <w:rsid w:val="00B54C0B"/>
    <w:rsid w:val="00BD5B53"/>
    <w:rsid w:val="00C006A5"/>
    <w:rsid w:val="00C161D7"/>
    <w:rsid w:val="00C33144"/>
    <w:rsid w:val="00C634E4"/>
    <w:rsid w:val="00CD6F85"/>
    <w:rsid w:val="00D35DF2"/>
    <w:rsid w:val="00D4370D"/>
    <w:rsid w:val="00D605A2"/>
    <w:rsid w:val="00D64C0F"/>
    <w:rsid w:val="00D85034"/>
    <w:rsid w:val="00D93EB2"/>
    <w:rsid w:val="00DD4352"/>
    <w:rsid w:val="00E50ADC"/>
    <w:rsid w:val="00E73CD9"/>
    <w:rsid w:val="00E76C7E"/>
    <w:rsid w:val="00E77D8F"/>
    <w:rsid w:val="00EB1AF6"/>
    <w:rsid w:val="00EC668B"/>
    <w:rsid w:val="00F10F24"/>
    <w:rsid w:val="00F14C60"/>
    <w:rsid w:val="00F339B9"/>
    <w:rsid w:val="00F7685B"/>
    <w:rsid w:val="00FB1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08A0"/>
  <w15:docId w15:val="{845F2B28-9413-4632-91B7-887DA33A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link w:val="a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link w:val="13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210">
    <w:name w:val="Заголовок 21"/>
    <w:basedOn w:val="a"/>
    <w:next w:val="a"/>
    <w:link w:val="22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customStyle="1" w:styleId="310">
    <w:name w:val="Заголовок 31"/>
    <w:basedOn w:val="a"/>
    <w:next w:val="a"/>
    <w:link w:val="32"/>
    <w:qFormat/>
    <w:pPr>
      <w:keepNext/>
      <w:ind w:right="-284"/>
      <w:jc w:val="center"/>
      <w:outlineLvl w:val="2"/>
    </w:pPr>
    <w:rPr>
      <w:b/>
      <w:bCs/>
      <w:sz w:val="34"/>
      <w:szCs w:val="34"/>
      <w:lang w:val="en-US" w:eastAsia="en-US"/>
    </w:rPr>
  </w:style>
  <w:style w:type="paragraph" w:customStyle="1" w:styleId="410">
    <w:name w:val="Заголовок 41"/>
    <w:basedOn w:val="a"/>
    <w:next w:val="a"/>
    <w:link w:val="42"/>
    <w:qFormat/>
    <w:pPr>
      <w:keepNext/>
      <w:ind w:right="-284"/>
      <w:jc w:val="center"/>
      <w:outlineLvl w:val="3"/>
    </w:pPr>
    <w:rPr>
      <w:b/>
      <w:bCs/>
      <w:sz w:val="32"/>
      <w:szCs w:val="32"/>
      <w:lang w:val="en-US" w:eastAsia="en-US"/>
    </w:rPr>
  </w:style>
  <w:style w:type="paragraph" w:customStyle="1" w:styleId="510">
    <w:name w:val="Заголовок 51"/>
    <w:basedOn w:val="a"/>
    <w:next w:val="a"/>
    <w:link w:val="52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52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Pr>
      <w:lang w:eastAsia="zh-CN"/>
    </w:rPr>
  </w:style>
  <w:style w:type="paragraph" w:styleId="a8">
    <w:name w:val="Title"/>
    <w:basedOn w:val="a"/>
    <w:next w:val="a"/>
    <w:link w:val="a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Заголовок Знак"/>
    <w:link w:val="a8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link w:val="aa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customStyle="1" w:styleId="14">
    <w:name w:val="Верхний колонтитул1"/>
    <w:basedOn w:val="a"/>
    <w:link w:val="ae"/>
    <w:uiPriority w:val="99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link w:val="af"/>
    <w:pPr>
      <w:tabs>
        <w:tab w:val="center" w:pos="4677"/>
        <w:tab w:val="right" w:pos="9355"/>
      </w:tabs>
    </w:pPr>
  </w:style>
  <w:style w:type="paragraph" w:customStyle="1" w:styleId="16">
    <w:name w:val="Название объекта1"/>
    <w:basedOn w:val="a"/>
    <w:next w:val="a"/>
    <w:qFormat/>
    <w:pPr>
      <w:widowControl/>
      <w:ind w:right="-908" w:firstLine="5670"/>
      <w:jc w:val="both"/>
    </w:pPr>
    <w:rPr>
      <w:rFonts w:eastAsia="Calibri"/>
      <w:sz w:val="28"/>
      <w:szCs w:val="28"/>
    </w:rPr>
  </w:style>
  <w:style w:type="character" w:customStyle="1" w:styleId="a6">
    <w:name w:val="Название объекта Знак"/>
    <w:link w:val="a5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7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Заголовок 1 Знак"/>
    <w:link w:val="110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2">
    <w:name w:val="Заголовок 2 Знак"/>
    <w:link w:val="210"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rPr>
      <w:b/>
      <w:bCs/>
      <w:sz w:val="34"/>
      <w:szCs w:val="34"/>
    </w:rPr>
  </w:style>
  <w:style w:type="character" w:customStyle="1" w:styleId="42">
    <w:name w:val="Заголовок 4 Знак"/>
    <w:link w:val="410"/>
    <w:rPr>
      <w:b/>
      <w:bCs/>
      <w:sz w:val="32"/>
      <w:szCs w:val="32"/>
    </w:rPr>
  </w:style>
  <w:style w:type="paragraph" w:styleId="afa">
    <w:name w:val="Body Text"/>
    <w:basedOn w:val="a"/>
    <w:link w:val="afb"/>
    <w:pPr>
      <w:pBdr>
        <w:bottom w:val="single" w:sz="18" w:space="1" w:color="000000"/>
      </w:pBdr>
      <w:jc w:val="center"/>
    </w:pPr>
    <w:rPr>
      <w:b/>
      <w:bCs/>
      <w:sz w:val="10"/>
      <w:szCs w:val="10"/>
      <w:lang w:val="en-US" w:eastAsia="en-US"/>
    </w:rPr>
  </w:style>
  <w:style w:type="character" w:customStyle="1" w:styleId="afb">
    <w:name w:val="Основной текст Знак"/>
    <w:link w:val="afa"/>
    <w:rPr>
      <w:b/>
      <w:bCs/>
      <w:sz w:val="10"/>
      <w:szCs w:val="10"/>
    </w:rPr>
  </w:style>
  <w:style w:type="paragraph" w:customStyle="1" w:styleId="BlockQuotation">
    <w:name w:val="Block Quotation"/>
    <w:basedOn w:val="a"/>
    <w:pPr>
      <w:ind w:left="567" w:right="-2" w:firstLine="851"/>
      <w:jc w:val="both"/>
    </w:pPr>
    <w:rPr>
      <w:sz w:val="28"/>
      <w:szCs w:val="28"/>
    </w:rPr>
  </w:style>
  <w:style w:type="character" w:customStyle="1" w:styleId="af">
    <w:name w:val="Нижний колонтитул Знак"/>
    <w:basedOn w:val="a0"/>
    <w:link w:val="15"/>
  </w:style>
  <w:style w:type="character" w:styleId="afc">
    <w:name w:val="page number"/>
    <w:basedOn w:val="a0"/>
  </w:style>
  <w:style w:type="paragraph" w:styleId="afd">
    <w:name w:val="Balloon Text"/>
    <w:basedOn w:val="a"/>
    <w:link w:val="afe"/>
    <w:semiHidden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</w:rPr>
  </w:style>
  <w:style w:type="character" w:customStyle="1" w:styleId="ae">
    <w:name w:val="Верхний колонтитул Знак"/>
    <w:basedOn w:val="a0"/>
    <w:link w:val="14"/>
    <w:uiPriority w:val="99"/>
  </w:style>
  <w:style w:type="paragraph" w:styleId="aff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character" w:styleId="aff0">
    <w:name w:val="line number"/>
    <w:basedOn w:val="a0"/>
  </w:style>
  <w:style w:type="paragraph" w:styleId="34">
    <w:name w:val="Body Text 3"/>
    <w:basedOn w:val="a"/>
    <w:link w:val="35"/>
    <w:pPr>
      <w:spacing w:after="120"/>
    </w:pPr>
    <w:rPr>
      <w:rFonts w:eastAsia="Calibri"/>
      <w:sz w:val="16"/>
      <w:szCs w:val="16"/>
      <w:lang w:val="en-US" w:eastAsia="en-US"/>
    </w:rPr>
  </w:style>
  <w:style w:type="character" w:customStyle="1" w:styleId="35">
    <w:name w:val="Основной текст 3 Знак"/>
    <w:link w:val="34"/>
    <w:rPr>
      <w:rFonts w:eastAsia="Calibri"/>
      <w:sz w:val="16"/>
      <w:szCs w:val="16"/>
    </w:rPr>
  </w:style>
  <w:style w:type="paragraph" w:customStyle="1" w:styleId="Default">
    <w:name w:val="Default"/>
    <w:rPr>
      <w:rFonts w:eastAsia="Calibri"/>
      <w:color w:val="000000"/>
      <w:sz w:val="24"/>
      <w:szCs w:val="24"/>
    </w:rPr>
  </w:style>
  <w:style w:type="paragraph" w:customStyle="1" w:styleId="aff1">
    <w:name w:val="Знак"/>
    <w:basedOn w:val="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Название1"/>
    <w:basedOn w:val="a"/>
    <w:link w:val="aff2"/>
    <w:qFormat/>
    <w:pPr>
      <w:widowControl/>
      <w:jc w:val="center"/>
    </w:pPr>
    <w:rPr>
      <w:sz w:val="36"/>
      <w:szCs w:val="36"/>
      <w:lang w:val="en-US" w:eastAsia="en-US"/>
    </w:rPr>
  </w:style>
  <w:style w:type="character" w:customStyle="1" w:styleId="aff2">
    <w:name w:val="Название Знак"/>
    <w:link w:val="18"/>
    <w:rPr>
      <w:sz w:val="36"/>
      <w:szCs w:val="36"/>
    </w:rPr>
  </w:style>
  <w:style w:type="character" w:customStyle="1" w:styleId="aff3">
    <w:name w:val="Гипертекстовая ссылка"/>
    <w:rPr>
      <w:color w:val="106BBE"/>
    </w:rPr>
  </w:style>
  <w:style w:type="paragraph" w:customStyle="1" w:styleId="aff4">
    <w:name w:val="Обычный в таблице"/>
    <w:basedOn w:val="a"/>
    <w:pPr>
      <w:widowControl/>
      <w:spacing w:before="120"/>
      <w:jc w:val="right"/>
    </w:pPr>
    <w:rPr>
      <w:sz w:val="22"/>
      <w:szCs w:val="22"/>
      <w:lang w:eastAsia="en-US"/>
    </w:rPr>
  </w:style>
  <w:style w:type="paragraph" w:customStyle="1" w:styleId="19">
    <w:name w:val="Абзац списка1"/>
    <w:basedOn w:val="a"/>
    <w:pPr>
      <w:ind w:left="720"/>
    </w:pPr>
    <w:rPr>
      <w:rFonts w:eastAsia="Calibri"/>
    </w:rPr>
  </w:style>
  <w:style w:type="paragraph" w:customStyle="1" w:styleId="aff5">
    <w:name w:val="Заголовок таблицы"/>
    <w:basedOn w:val="aff4"/>
    <w:pPr>
      <w:jc w:val="center"/>
    </w:pPr>
    <w:rPr>
      <w:sz w:val="18"/>
      <w:szCs w:val="18"/>
    </w:rPr>
  </w:style>
  <w:style w:type="paragraph" w:customStyle="1" w:styleId="aff6">
    <w:name w:val="Заголовок отчета"/>
    <w:basedOn w:val="a"/>
    <w:pPr>
      <w:widowControl/>
      <w:spacing w:before="120" w:after="240"/>
      <w:jc w:val="center"/>
    </w:pPr>
    <w:rPr>
      <w:b/>
      <w:sz w:val="28"/>
      <w:szCs w:val="28"/>
      <w:lang w:eastAsia="en-US"/>
    </w:rPr>
  </w:style>
  <w:style w:type="paragraph" w:customStyle="1" w:styleId="aff7">
    <w:name w:val="Прижатый влево"/>
    <w:basedOn w:val="a"/>
    <w:next w:val="a"/>
    <w:uiPriority w:val="99"/>
    <w:pPr>
      <w:widowControl/>
    </w:pPr>
    <w:rPr>
      <w:color w:val="800080"/>
      <w:sz w:val="24"/>
      <w:szCs w:val="24"/>
      <w:shd w:val="clear" w:color="auto" w:fill="FFFFFF"/>
    </w:rPr>
  </w:style>
  <w:style w:type="paragraph" w:customStyle="1" w:styleId="aff8">
    <w:name w:val="Нормальный (таблица)"/>
    <w:basedOn w:val="a"/>
    <w:next w:val="a"/>
    <w:uiPriority w:val="99"/>
    <w:pPr>
      <w:widowControl/>
      <w:jc w:val="both"/>
    </w:pPr>
    <w:rPr>
      <w:color w:val="000000"/>
      <w:sz w:val="24"/>
      <w:szCs w:val="24"/>
    </w:rPr>
  </w:style>
  <w:style w:type="paragraph" w:customStyle="1" w:styleId="aff9">
    <w:name w:val="Комментарий"/>
    <w:basedOn w:val="a"/>
    <w:next w:val="a"/>
    <w:pPr>
      <w:widowControl/>
      <w:spacing w:before="75"/>
      <w:ind w:left="170"/>
      <w:jc w:val="both"/>
    </w:pPr>
    <w:rPr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rPr>
      <w:i/>
      <w:iCs/>
    </w:rPr>
  </w:style>
  <w:style w:type="character" w:customStyle="1" w:styleId="affb">
    <w:name w:val="Цветовое выделение"/>
    <w:rPr>
      <w:b/>
      <w:bCs/>
      <w:color w:val="26282F"/>
    </w:rPr>
  </w:style>
  <w:style w:type="character" w:customStyle="1" w:styleId="highlight">
    <w:name w:val="highlight"/>
    <w:basedOn w:val="a0"/>
  </w:style>
  <w:style w:type="paragraph" w:customStyle="1" w:styleId="-FNFootnoteTextCharFootnoteTextCharsinglespaceFootnoteTextCharTableFootnotelastOaenoniinee-FNOaenoniineeCia">
    <w:name w:val="Текст сноски;Текст сноски-FN;Footnote Text Char Знак Знак;Footnote Text Char Знак;single space;Текст сноски Знак Знак Знак;Текст сноски Знак Знак;Footnote Text Char Знак Знак Знак Знак;Table_Footnote_last;Oaeno niinee-FN;Oaeno niinee Cia"/>
    <w:basedOn w:val="a"/>
    <w:link w:val="-FN1FootnoteTextChar1FootnoteTextChar2singlespace112FootnoteTextChar1Oaenoniinee-FN"/>
    <w:rPr>
      <w:rFonts w:eastAsia="Calibri"/>
      <w:lang w:val="en-US" w:eastAsia="en-US"/>
    </w:rPr>
  </w:style>
  <w:style w:type="character" w:customStyle="1" w:styleId="-FN1FootnoteTextChar1FootnoteTextChar2singlespace112FootnoteTextChar1Oaenoniinee-FN">
    <w:name w:val="Текст сноски Знак;Текст сноски-FN Знак1;Footnote Text Char Знак Знак Знак1;Footnote Text Char Знак Знак2;single space Знак1;Текст сноски Знак Знак Знак Знак1;Текст сноски Знак Знак Знак2;Footnote Text Char Знак Знак Знак Знак Знак1;Oaeno niinee-FN Знак"/>
    <w:link w:val="-FNFootnoteTextCharFootnoteTextCharsinglespaceFootnoteTextCharTableFootnotelastOaenoniinee-FNOaenoniineeCia"/>
    <w:rPr>
      <w:rFonts w:eastAsia="Calibri"/>
      <w:lang w:val="en-US"/>
    </w:rPr>
  </w:style>
  <w:style w:type="paragraph" w:styleId="26">
    <w:name w:val="Body Text 2"/>
    <w:basedOn w:val="a"/>
    <w:link w:val="27"/>
    <w:pPr>
      <w:framePr w:w="3244" w:h="578" w:hSpace="181" w:wrap="auto" w:vAnchor="page" w:hAnchor="page" w:x="8301" w:y="425"/>
    </w:pPr>
    <w:rPr>
      <w:rFonts w:eastAsia="Calibri"/>
      <w:sz w:val="28"/>
      <w:szCs w:val="28"/>
      <w:lang w:val="en-US" w:eastAsia="en-US"/>
    </w:rPr>
  </w:style>
  <w:style w:type="character" w:customStyle="1" w:styleId="27">
    <w:name w:val="Основной текст 2 Знак"/>
    <w:link w:val="26"/>
    <w:rPr>
      <w:rFonts w:eastAsia="Calibri"/>
      <w:sz w:val="28"/>
      <w:szCs w:val="28"/>
      <w:lang w:val="en-US"/>
    </w:rPr>
  </w:style>
  <w:style w:type="character" w:customStyle="1" w:styleId="41">
    <w:name w:val="Заголовок 4 Знак1"/>
    <w:link w:val="4"/>
    <w:rPr>
      <w:rFonts w:ascii="Cambria" w:hAnsi="Cambria" w:cs="Times New Roman"/>
      <w:b/>
      <w:bCs/>
      <w:i/>
      <w:iCs/>
      <w:color w:val="4F81BD"/>
      <w:sz w:val="28"/>
      <w:szCs w:val="28"/>
      <w:lang w:val="ru-RU" w:eastAsia="ru-RU" w:bidi="ar-SA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pPr>
      <w:widowControl w:val="0"/>
    </w:pPr>
    <w:rPr>
      <w:rFonts w:ascii="Courier New" w:eastAsia="Calibri" w:hAnsi="Courier New" w:cs="Courier New"/>
    </w:rPr>
  </w:style>
  <w:style w:type="character" w:customStyle="1" w:styleId="BodyText2Char">
    <w:name w:val="Body Text 2 Char"/>
    <w:rPr>
      <w:rFonts w:cs="Times New Roman"/>
      <w:color w:val="000000"/>
      <w:sz w:val="28"/>
      <w:szCs w:val="28"/>
      <w:lang w:val="ru-RU" w:eastAsia="ru-RU" w:bidi="ar-SA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alibri" w:hAnsi="Courier New"/>
      <w:lang w:val="en-US"/>
    </w:rPr>
  </w:style>
  <w:style w:type="paragraph" w:customStyle="1" w:styleId="ConsTitle">
    <w:name w:val="ConsTitle"/>
    <w:pPr>
      <w:widowControl w:val="0"/>
    </w:pPr>
    <w:rPr>
      <w:rFonts w:ascii="Arial" w:eastAsia="Calibri" w:hAnsi="Arial" w:cs="Arial"/>
      <w:b/>
      <w:bCs/>
      <w:sz w:val="16"/>
      <w:szCs w:val="16"/>
    </w:rPr>
  </w:style>
  <w:style w:type="paragraph" w:styleId="affc">
    <w:name w:val="Body Text Indent"/>
    <w:basedOn w:val="a"/>
    <w:link w:val="affd"/>
    <w:pPr>
      <w:widowControl/>
      <w:ind w:firstLine="709"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customStyle="1" w:styleId="affd">
    <w:name w:val="Основной текст с отступом Знак"/>
    <w:link w:val="affc"/>
    <w:rPr>
      <w:rFonts w:eastAsia="Calibri"/>
      <w:color w:val="000000"/>
      <w:sz w:val="28"/>
      <w:szCs w:val="28"/>
      <w:lang w:val="en-US"/>
    </w:rPr>
  </w:style>
  <w:style w:type="character" w:customStyle="1" w:styleId="10">
    <w:name w:val="Верхний колонтитул Знак1"/>
    <w:link w:val="a3"/>
    <w:rPr>
      <w:rFonts w:cs="Times New Roman"/>
      <w:color w:val="000000"/>
      <w:sz w:val="28"/>
      <w:szCs w:val="28"/>
      <w:lang w:val="ru-RU" w:eastAsia="ru-RU" w:bidi="ar-SA"/>
    </w:rPr>
  </w:style>
  <w:style w:type="paragraph" w:styleId="28">
    <w:name w:val="Body Text Indent 2"/>
    <w:basedOn w:val="a"/>
    <w:link w:val="29"/>
    <w:pPr>
      <w:widowControl/>
      <w:ind w:firstLine="763"/>
      <w:jc w:val="both"/>
    </w:pPr>
    <w:rPr>
      <w:rFonts w:eastAsia="Calibri"/>
      <w:color w:val="000000"/>
      <w:sz w:val="28"/>
      <w:szCs w:val="28"/>
      <w:lang w:val="en-US" w:eastAsia="en-US"/>
    </w:rPr>
  </w:style>
  <w:style w:type="character" w:customStyle="1" w:styleId="29">
    <w:name w:val="Основной текст с отступом 2 Знак"/>
    <w:link w:val="28"/>
    <w:rPr>
      <w:rFonts w:eastAsia="Calibri"/>
      <w:color w:val="000000"/>
      <w:sz w:val="28"/>
      <w:szCs w:val="28"/>
      <w:lang w:val="en-US"/>
    </w:rPr>
  </w:style>
  <w:style w:type="character" w:customStyle="1" w:styleId="FooterChar">
    <w:name w:val="Footer Char"/>
    <w:rPr>
      <w:color w:val="000000"/>
      <w:sz w:val="28"/>
      <w:lang w:val="ru-RU" w:eastAsia="ru-RU"/>
    </w:rPr>
  </w:style>
  <w:style w:type="character" w:customStyle="1" w:styleId="affe">
    <w:name w:val="Схема документа Знак"/>
    <w:link w:val="afff"/>
    <w:rPr>
      <w:rFonts w:ascii="Tahoma" w:hAnsi="Tahoma" w:cs="Tahoma"/>
      <w:color w:val="000000"/>
      <w:shd w:val="clear" w:color="auto" w:fill="000080"/>
      <w:lang w:val="en-US"/>
    </w:rPr>
  </w:style>
  <w:style w:type="paragraph" w:styleId="afff">
    <w:name w:val="Document Map"/>
    <w:basedOn w:val="a"/>
    <w:link w:val="affe"/>
    <w:pPr>
      <w:widowControl/>
      <w:shd w:val="clear" w:color="auto" w:fill="000080"/>
    </w:pPr>
    <w:rPr>
      <w:rFonts w:ascii="Tahoma" w:hAnsi="Tahoma"/>
      <w:color w:val="000000"/>
      <w:lang w:val="en-US" w:eastAsia="en-US"/>
    </w:rPr>
  </w:style>
  <w:style w:type="character" w:customStyle="1" w:styleId="1a">
    <w:name w:val="Схема документа Знак1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pPr>
      <w:spacing w:line="326" w:lineRule="exact"/>
      <w:ind w:hanging="288"/>
    </w:pPr>
    <w:rPr>
      <w:rFonts w:eastAsia="Calibri"/>
      <w:sz w:val="24"/>
      <w:szCs w:val="24"/>
    </w:rPr>
  </w:style>
  <w:style w:type="character" w:customStyle="1" w:styleId="FontStyle26">
    <w:name w:val="Font Style26"/>
    <w:rPr>
      <w:rFonts w:ascii="Times New Roman" w:hAnsi="Times New Roman"/>
      <w:sz w:val="26"/>
    </w:rPr>
  </w:style>
  <w:style w:type="paragraph" w:customStyle="1" w:styleId="afff0">
    <w:name w:val="Номер"/>
    <w:basedOn w:val="a"/>
    <w:pPr>
      <w:widowControl/>
      <w:jc w:val="center"/>
    </w:pPr>
    <w:rPr>
      <w:rFonts w:eastAsia="Calibri"/>
      <w:sz w:val="28"/>
    </w:rPr>
  </w:style>
  <w:style w:type="paragraph" w:customStyle="1" w:styleId="Style3">
    <w:name w:val="Style3"/>
    <w:basedOn w:val="a"/>
    <w:pPr>
      <w:spacing w:line="222" w:lineRule="exact"/>
      <w:ind w:firstLine="576"/>
      <w:jc w:val="both"/>
    </w:pPr>
    <w:rPr>
      <w:rFonts w:ascii="Arial" w:eastAsia="Calibri" w:hAnsi="Arial"/>
      <w:sz w:val="24"/>
      <w:szCs w:val="24"/>
    </w:rPr>
  </w:style>
  <w:style w:type="character" w:customStyle="1" w:styleId="FontStyle16">
    <w:name w:val="Font Style16"/>
    <w:rPr>
      <w:rFonts w:ascii="Arial" w:hAnsi="Arial" w:cs="Arial"/>
      <w:sz w:val="18"/>
      <w:szCs w:val="18"/>
    </w:rPr>
  </w:style>
  <w:style w:type="character" w:customStyle="1" w:styleId="FootnoteTextChar-FNCharFootnoteTextCharCharFootnoteTextCharCharsinglespaceCharCharCharFootnoteTextCharCharTableFootnotelastChar">
    <w:name w:val="Footnote Text Char;Текст сноски-FN Char;Footnote Text Char Знак Знак Char;Footnote Text Char Знак Char;single space Char;Текст сноски Знак Знак Знак Char;Текст сноски Знак Знак Char;Footnote Text Char Знак Знак Знак Знак Char;Table_Footnote_last Char"/>
    <w:rPr>
      <w:rFonts w:cs="Times New Roman"/>
      <w:lang w:bidi="ar-SA"/>
    </w:rPr>
  </w:style>
  <w:style w:type="character" w:customStyle="1" w:styleId="1b">
    <w:name w:val="Текст сноски Знак1"/>
    <w:rPr>
      <w:rFonts w:cs="Times New Roman"/>
      <w:color w:val="000000"/>
    </w:rPr>
  </w:style>
  <w:style w:type="paragraph" w:customStyle="1" w:styleId="113">
    <w:name w:val="Абзац списка11"/>
    <w:basedOn w:val="a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Абзац списка2"/>
    <w:basedOn w:val="a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213">
    <w:name w:val="Абзац списка21"/>
    <w:basedOn w:val="a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тиль"/>
    <w:pPr>
      <w:widowControl w:val="0"/>
    </w:pPr>
    <w:rPr>
      <w:rFonts w:eastAsia="Calibri"/>
      <w:sz w:val="24"/>
      <w:szCs w:val="24"/>
    </w:rPr>
  </w:style>
  <w:style w:type="paragraph" w:customStyle="1" w:styleId="Style1">
    <w:name w:val="Style1"/>
    <w:basedOn w:val="a"/>
    <w:pPr>
      <w:spacing w:line="139" w:lineRule="exact"/>
      <w:jc w:val="both"/>
    </w:pPr>
    <w:rPr>
      <w:rFonts w:ascii="Arial" w:eastAsia="Calibri" w:hAnsi="Arial"/>
      <w:sz w:val="24"/>
      <w:szCs w:val="24"/>
    </w:rPr>
  </w:style>
  <w:style w:type="paragraph" w:customStyle="1" w:styleId="Style2">
    <w:name w:val="Style2"/>
    <w:basedOn w:val="a"/>
    <w:rPr>
      <w:rFonts w:ascii="Arial" w:eastAsia="Calibri" w:hAnsi="Arial"/>
      <w:sz w:val="24"/>
      <w:szCs w:val="24"/>
    </w:rPr>
  </w:style>
  <w:style w:type="paragraph" w:customStyle="1" w:styleId="Style5">
    <w:name w:val="Style5"/>
    <w:basedOn w:val="a"/>
    <w:pPr>
      <w:spacing w:line="206" w:lineRule="exact"/>
      <w:jc w:val="center"/>
    </w:pPr>
    <w:rPr>
      <w:rFonts w:ascii="Arial" w:eastAsia="Calibri" w:hAnsi="Arial"/>
      <w:sz w:val="24"/>
      <w:szCs w:val="24"/>
    </w:rPr>
  </w:style>
  <w:style w:type="paragraph" w:customStyle="1" w:styleId="Style6">
    <w:name w:val="Style6"/>
    <w:basedOn w:val="a"/>
    <w:pPr>
      <w:spacing w:line="130" w:lineRule="exact"/>
      <w:jc w:val="both"/>
    </w:pPr>
    <w:rPr>
      <w:rFonts w:ascii="Arial" w:eastAsia="Calibri" w:hAnsi="Arial"/>
      <w:sz w:val="24"/>
      <w:szCs w:val="24"/>
    </w:rPr>
  </w:style>
  <w:style w:type="character" w:customStyle="1" w:styleId="FontStyle11">
    <w:name w:val="Font Style11"/>
    <w:rPr>
      <w:rFonts w:ascii="Arial" w:hAnsi="Arial" w:cs="Arial"/>
      <w:sz w:val="10"/>
      <w:szCs w:val="10"/>
    </w:rPr>
  </w:style>
  <w:style w:type="character" w:customStyle="1" w:styleId="FontStyle12">
    <w:name w:val="Font Style12"/>
    <w:rPr>
      <w:rFonts w:ascii="Arial" w:hAnsi="Arial" w:cs="Arial"/>
      <w:b/>
      <w:bCs/>
      <w:sz w:val="10"/>
      <w:szCs w:val="10"/>
    </w:rPr>
  </w:style>
  <w:style w:type="character" w:customStyle="1" w:styleId="FontStyle13">
    <w:name w:val="Font Style13"/>
    <w:rPr>
      <w:rFonts w:ascii="Arial" w:hAnsi="Arial" w:cs="Arial"/>
      <w:i/>
      <w:iCs/>
      <w:spacing w:val="-10"/>
      <w:sz w:val="18"/>
      <w:szCs w:val="18"/>
    </w:rPr>
  </w:style>
  <w:style w:type="character" w:customStyle="1" w:styleId="FontStyle14">
    <w:name w:val="Font Style14"/>
    <w:rPr>
      <w:rFonts w:ascii="Arial" w:hAnsi="Arial" w:cs="Arial"/>
      <w:b/>
      <w:bCs/>
      <w:sz w:val="14"/>
      <w:szCs w:val="14"/>
    </w:rPr>
  </w:style>
  <w:style w:type="character" w:customStyle="1" w:styleId="FontStyle15">
    <w:name w:val="Font Style15"/>
    <w:rPr>
      <w:rFonts w:ascii="Courier New" w:hAnsi="Courier New" w:cs="Courier New"/>
      <w:sz w:val="18"/>
      <w:szCs w:val="18"/>
    </w:rPr>
  </w:style>
  <w:style w:type="paragraph" w:customStyle="1" w:styleId="afff2">
    <w:name w:val="Таблицы (моноширинный)"/>
    <w:basedOn w:val="a"/>
    <w:next w:val="a"/>
    <w:pPr>
      <w:jc w:val="both"/>
    </w:pPr>
    <w:rPr>
      <w:rFonts w:ascii="Courier New" w:eastAsia="Calibri" w:hAnsi="Courier New" w:cs="Courier New"/>
      <w:sz w:val="24"/>
      <w:szCs w:val="24"/>
    </w:rPr>
  </w:style>
  <w:style w:type="character" w:customStyle="1" w:styleId="BodyTextChar">
    <w:name w:val="Body Text Char"/>
    <w:rPr>
      <w:rFonts w:cs="Times New Roman"/>
      <w:color w:val="000000"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styleId="afff3">
    <w:name w:val="Strong"/>
    <w:uiPriority w:val="22"/>
    <w:qFormat/>
    <w:rPr>
      <w:rFonts w:cs="Times New Roman"/>
      <w:b/>
      <w:bCs/>
    </w:rPr>
  </w:style>
  <w:style w:type="character" w:customStyle="1" w:styleId="-FNFootnoteTextCharFootnoteTextChar1singlespace1FootnoteTextCharTableFootnotelast">
    <w:name w:val="Текст сноски-FN Знак;Footnote Text Char Знак Знак Знак;Footnote Text Char Знак Знак1;single space Знак;Текст сноски Знак Знак Знак Знак;Текст сноски Знак Знак Знак1;Footnote Text Char Знак Знак Знак Знак Знак;Table_Footnote_last Знак"/>
  </w:style>
  <w:style w:type="paragraph" w:styleId="afff4">
    <w:name w:val="List Paragraph"/>
    <w:basedOn w:val="a"/>
    <w:pPr>
      <w:ind w:left="720"/>
    </w:pPr>
    <w:rPr>
      <w:rFonts w:eastAsia="Calibri"/>
    </w:rPr>
  </w:style>
  <w:style w:type="paragraph" w:customStyle="1" w:styleId="36">
    <w:name w:val="Абзац списка3"/>
    <w:basedOn w:val="a"/>
    <w:pPr>
      <w:ind w:left="720"/>
    </w:pPr>
    <w:rPr>
      <w:rFonts w:eastAsia="Calibri"/>
    </w:rPr>
  </w:style>
  <w:style w:type="character" w:customStyle="1" w:styleId="1c">
    <w:name w:val="Название Знак1"/>
    <w:rPr>
      <w:rFonts w:ascii="Times New Roman" w:eastAsia="Times New Roman" w:hAnsi="Times New Roman" w:cs="Times New Roman"/>
      <w:sz w:val="24"/>
      <w:szCs w:val="20"/>
    </w:rPr>
  </w:style>
  <w:style w:type="character" w:customStyle="1" w:styleId="afff5">
    <w:name w:val="Не вступил в силу"/>
    <w:rPr>
      <w:b/>
      <w:bCs/>
      <w:color w:val="000000"/>
      <w:shd w:val="clear" w:color="auto" w:fill="D8EDE8"/>
    </w:rPr>
  </w:style>
  <w:style w:type="paragraph" w:customStyle="1" w:styleId="afff6">
    <w:name w:val="Заголовок распахивающейся части диалога"/>
    <w:basedOn w:val="a"/>
    <w:next w:val="a"/>
    <w:pPr>
      <w:widowControl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numbering" w:customStyle="1" w:styleId="1d">
    <w:name w:val="Нет списка1"/>
    <w:next w:val="a2"/>
    <w:uiPriority w:val="99"/>
    <w:semiHidden/>
  </w:style>
  <w:style w:type="character" w:styleId="afff7">
    <w:name w:val="Emphasis"/>
    <w:qFormat/>
    <w:rPr>
      <w:i/>
      <w:iCs/>
    </w:rPr>
  </w:style>
  <w:style w:type="paragraph" w:customStyle="1" w:styleId="p15">
    <w:name w:val="p15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b">
    <w:name w:val="Основной текст (2)_"/>
    <w:link w:val="2c"/>
    <w:rPr>
      <w:sz w:val="26"/>
      <w:szCs w:val="26"/>
      <w:shd w:val="clear" w:color="auto" w:fill="FFFFFF"/>
    </w:rPr>
  </w:style>
  <w:style w:type="character" w:customStyle="1" w:styleId="28pt">
    <w:name w:val="Основной текст (2) + 8 pt"/>
    <w:rPr>
      <w:rFonts w:ascii="Times New Roman" w:eastAsia="Times New Roman" w:hAnsi="Times New Roman" w:cs="Times New Roman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"/>
    <w:rPr>
      <w:rFonts w:ascii="Times New Roman" w:eastAsia="Times New Roman" w:hAnsi="Times New Roman" w:cs="Times New Roman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character" w:customStyle="1" w:styleId="2CenturyGothic5pt">
    <w:name w:val="Основной текст (2) + Century Gothic;5 pt"/>
    <w:rPr>
      <w:rFonts w:ascii="Century Gothic" w:eastAsia="Century Gothic" w:hAnsi="Century Gothic" w:cs="Century Gothic"/>
      <w:color w:val="000000"/>
      <w:spacing w:val="0"/>
      <w:position w:val="0"/>
      <w:sz w:val="10"/>
      <w:szCs w:val="10"/>
      <w:u w:val="none"/>
      <w:lang w:val="ru-RU" w:eastAsia="ru-RU" w:bidi="ru-RU"/>
    </w:rPr>
  </w:style>
  <w:style w:type="paragraph" w:customStyle="1" w:styleId="2c">
    <w:name w:val="Основной текст (2)"/>
    <w:basedOn w:val="a"/>
    <w:link w:val="2b"/>
    <w:pPr>
      <w:shd w:val="clear" w:color="auto" w:fill="FFFFFF"/>
      <w:spacing w:before="1440" w:line="480" w:lineRule="exact"/>
      <w:ind w:hanging="360"/>
      <w:jc w:val="both"/>
    </w:pPr>
    <w:rPr>
      <w:sz w:val="26"/>
      <w:szCs w:val="26"/>
    </w:rPr>
  </w:style>
  <w:style w:type="paragraph" w:customStyle="1" w:styleId="afff8">
    <w:name w:val="Текст (справка)"/>
    <w:basedOn w:val="a"/>
    <w:next w:val="a"/>
    <w:pPr>
      <w:widowControl/>
      <w:ind w:left="170" w:right="17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fff9">
    <w:name w:val="Цветовое выделение для Текст"/>
  </w:style>
  <w:style w:type="character" w:styleId="afffa">
    <w:name w:val="Placeholder Text"/>
    <w:semiHidden/>
    <w:rPr>
      <w:color w:val="808080"/>
    </w:rPr>
  </w:style>
  <w:style w:type="character" w:customStyle="1" w:styleId="extended-textshort">
    <w:name w:val="extended-text__short"/>
  </w:style>
  <w:style w:type="character" w:styleId="afffb">
    <w:name w:val="annotation reference"/>
    <w:rPr>
      <w:sz w:val="16"/>
      <w:szCs w:val="16"/>
    </w:rPr>
  </w:style>
  <w:style w:type="paragraph" w:styleId="afffc">
    <w:name w:val="annotation text"/>
    <w:basedOn w:val="a"/>
    <w:link w:val="afffd"/>
  </w:style>
  <w:style w:type="character" w:customStyle="1" w:styleId="afffd">
    <w:name w:val="Текст примечания Знак"/>
    <w:basedOn w:val="a0"/>
    <w:link w:val="afffc"/>
  </w:style>
  <w:style w:type="paragraph" w:styleId="afffe">
    <w:name w:val="annotation subject"/>
    <w:basedOn w:val="afffc"/>
    <w:next w:val="afffc"/>
    <w:link w:val="affff"/>
    <w:rPr>
      <w:b/>
      <w:bCs/>
    </w:rPr>
  </w:style>
  <w:style w:type="character" w:customStyle="1" w:styleId="affff">
    <w:name w:val="Тема примечания Знак"/>
    <w:link w:val="afffe"/>
    <w:rPr>
      <w:b/>
      <w:bCs/>
    </w:rPr>
  </w:style>
  <w:style w:type="paragraph" w:customStyle="1" w:styleId="313">
    <w:name w:val="Абзац списка31"/>
    <w:basedOn w:val="a"/>
    <w:pPr>
      <w:ind w:left="720"/>
    </w:pPr>
  </w:style>
  <w:style w:type="character" w:customStyle="1" w:styleId="295pt0">
    <w:name w:val="Основной текст (2) + 9;5 pt"/>
    <w:rPr>
      <w:rFonts w:ascii="Times New Roman" w:hAnsi="Times New Roman"/>
      <w:color w:val="000000"/>
      <w:spacing w:val="0"/>
      <w:position w:val="0"/>
      <w:sz w:val="19"/>
      <w:u w:val="none"/>
      <w:lang w:val="ru-RU" w:eastAsia="ru-RU"/>
    </w:rPr>
  </w:style>
  <w:style w:type="character" w:customStyle="1" w:styleId="2CenturyGothic5pt1">
    <w:name w:val="Основной текст (2) + Century Gothic;5 pt1"/>
    <w:rPr>
      <w:rFonts w:ascii="Century Gothic" w:eastAsia="Times New Roman" w:hAnsi="Century Gothic"/>
      <w:color w:val="000000"/>
      <w:spacing w:val="0"/>
      <w:position w:val="0"/>
      <w:sz w:val="10"/>
      <w:u w:val="none"/>
      <w:lang w:val="ru-RU"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character" w:customStyle="1" w:styleId="h3">
    <w:name w:val="h3"/>
  </w:style>
  <w:style w:type="numbering" w:customStyle="1" w:styleId="2d">
    <w:name w:val="Нет списка2"/>
    <w:next w:val="a2"/>
    <w:uiPriority w:val="99"/>
    <w:semiHidden/>
    <w:unhideWhenUsed/>
  </w:style>
  <w:style w:type="table" w:customStyle="1" w:styleId="1e">
    <w:name w:val="Сетка таблицы1"/>
    <w:basedOn w:val="a1"/>
    <w:next w:val="af0"/>
    <w:uiPriority w:val="39"/>
    <w:rPr>
      <w:rFonts w:eastAsia="Calibri"/>
      <w:sz w:val="28"/>
      <w:szCs w:val="22"/>
      <w:lang w:eastAsia="en-US"/>
    </w:rPr>
    <w:tblPr/>
  </w:style>
  <w:style w:type="table" w:customStyle="1" w:styleId="2e">
    <w:name w:val="Сетка таблицы2"/>
    <w:basedOn w:val="a1"/>
    <w:next w:val="af0"/>
    <w:uiPriority w:val="39"/>
    <w:rPr>
      <w:rFonts w:eastAsia="Calibri"/>
      <w:sz w:val="28"/>
      <w:szCs w:val="22"/>
      <w:lang w:eastAsia="en-US"/>
    </w:rPr>
    <w:tblPr/>
  </w:style>
  <w:style w:type="paragraph" w:customStyle="1" w:styleId="s16">
    <w:name w:val="s_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7" Type="http://schemas.openxmlformats.org/officeDocument/2006/relationships/hyperlink" Target="consultantplus://offline/ref=4D5FD40BFD67AEA293FA12C3814330EB349D01E9AD3F6858E284032B1CA50AFFFE590ACECBBBD28456FF83FF4AE07A7E1CC26261F1F10B317570226B16bB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D5FD40BFD67AEA293FA12C3814330EB349D01E9AD3F6A52E384032B1CA50AFFFE590ACECBBBD28456FF83FF4AE07A7E1CC26261F1F10B317570226B16bBE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D5FD40BFD67AEA293FA12C3814330EB349D01E9A5366D59EB8C5E2114FC06FDF95655D9CCF2DE8556FF83F947BF7F6B0D9A6E64EBEF0E2A69722016b8E" TargetMode="External"/><Relationship Id="rId23" Type="http://schemas.openxmlformats.org/officeDocument/2006/relationships/header" Target="header3.xml"/><Relationship Id="rId19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14" Type="http://schemas.openxmlformats.org/officeDocument/2006/relationships/hyperlink" Target="http://publication.pravo.gov.ru/Document/View/560020191230001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Щелков</dc:creator>
  <cp:lastModifiedBy>Лупандина Надежда Александровна</cp:lastModifiedBy>
  <cp:revision>3</cp:revision>
  <cp:lastPrinted>2025-10-27T05:14:00Z</cp:lastPrinted>
  <dcterms:created xsi:type="dcterms:W3CDTF">2025-10-27T04:54:00Z</dcterms:created>
  <dcterms:modified xsi:type="dcterms:W3CDTF">2025-10-27T08:07:00Z</dcterms:modified>
  <cp:version>1048576</cp:version>
</cp:coreProperties>
</file>