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14B" w:rsidRDefault="00C926DD">
      <w:pPr>
        <w:ind w:right="-58"/>
        <w:jc w:val="center"/>
      </w:pPr>
      <w:r>
        <w:rPr>
          <w:noProof/>
        </w:rPr>
        <w:drawing>
          <wp:inline distT="0" distB="0" distL="0" distR="0">
            <wp:extent cx="5238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14B" w:rsidRDefault="00FA614B">
      <w:pPr>
        <w:ind w:right="-284"/>
        <w:jc w:val="center"/>
        <w:rPr>
          <w:b/>
          <w:bCs/>
          <w:sz w:val="10"/>
          <w:szCs w:val="10"/>
        </w:rPr>
      </w:pPr>
    </w:p>
    <w:p w:rsidR="00FA614B" w:rsidRDefault="00FA614B">
      <w:pPr>
        <w:pStyle w:val="4"/>
        <w:ind w:right="-58"/>
      </w:pPr>
      <w:r>
        <w:t>ПРАВИТЕЛЬСТВО ОРЕНБУРГСКОЙ ОБЛАСТИ</w:t>
      </w:r>
    </w:p>
    <w:p w:rsidR="00FA614B" w:rsidRDefault="00FA614B">
      <w:pPr>
        <w:ind w:right="-284"/>
        <w:jc w:val="center"/>
        <w:rPr>
          <w:b/>
          <w:bCs/>
          <w:sz w:val="6"/>
          <w:szCs w:val="6"/>
        </w:rPr>
      </w:pPr>
    </w:p>
    <w:p w:rsidR="00FA614B" w:rsidRDefault="00FA614B">
      <w:pPr>
        <w:pStyle w:val="3"/>
        <w:ind w:right="-58"/>
        <w:rPr>
          <w:sz w:val="36"/>
          <w:szCs w:val="36"/>
        </w:rPr>
      </w:pPr>
      <w:r>
        <w:rPr>
          <w:sz w:val="36"/>
          <w:szCs w:val="36"/>
        </w:rPr>
        <w:t>П О С Т А Н О В Л Е Н И Е</w:t>
      </w:r>
    </w:p>
    <w:p w:rsidR="00FA614B" w:rsidRDefault="00FA614B">
      <w:pPr>
        <w:pStyle w:val="a8"/>
        <w:rPr>
          <w:sz w:val="6"/>
          <w:szCs w:val="6"/>
        </w:rPr>
      </w:pPr>
      <w:r>
        <w:t xml:space="preserve"> ___________________________________________________________________________________________________________________________________________________________</w:t>
      </w:r>
      <w:r w:rsidR="00960740">
        <w:t>______________________________</w:t>
      </w:r>
    </w:p>
    <w:p w:rsidR="00FA614B" w:rsidRDefault="00FA614B">
      <w:pPr>
        <w:rPr>
          <w:sz w:val="6"/>
          <w:szCs w:val="6"/>
        </w:rPr>
      </w:pPr>
    </w:p>
    <w:p w:rsidR="00FA614B" w:rsidRDefault="00FA614B">
      <w:pPr>
        <w:rPr>
          <w:sz w:val="6"/>
          <w:szCs w:val="6"/>
        </w:rPr>
      </w:pPr>
    </w:p>
    <w:p w:rsidR="00FA614B" w:rsidRDefault="00FA614B">
      <w:pPr>
        <w:rPr>
          <w:sz w:val="6"/>
          <w:szCs w:val="6"/>
        </w:rPr>
      </w:pPr>
    </w:p>
    <w:p w:rsidR="00FA614B" w:rsidRDefault="00FA614B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________________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60740">
        <w:rPr>
          <w:sz w:val="28"/>
          <w:szCs w:val="28"/>
        </w:rPr>
        <w:tab/>
      </w:r>
      <w:r w:rsidR="00960740">
        <w:rPr>
          <w:sz w:val="28"/>
          <w:szCs w:val="28"/>
        </w:rPr>
        <w:tab/>
        <w:t xml:space="preserve">                 № ___</w:t>
      </w:r>
      <w:r>
        <w:rPr>
          <w:sz w:val="28"/>
          <w:szCs w:val="28"/>
        </w:rPr>
        <w:t>__</w:t>
      </w:r>
    </w:p>
    <w:p w:rsidR="00FA614B" w:rsidRDefault="00FA614B">
      <w:pPr>
        <w:pStyle w:val="BlockQuotation"/>
        <w:widowControl/>
        <w:tabs>
          <w:tab w:val="left" w:pos="-426"/>
        </w:tabs>
        <w:ind w:left="0" w:right="-58" w:firstLine="0"/>
        <w:jc w:val="center"/>
        <w:rPr>
          <w:sz w:val="26"/>
          <w:szCs w:val="26"/>
        </w:rPr>
      </w:pPr>
      <w:r>
        <w:rPr>
          <w:sz w:val="26"/>
          <w:szCs w:val="26"/>
        </w:rPr>
        <w:t>г.</w:t>
      </w:r>
      <w:r w:rsidR="00D30709">
        <w:rPr>
          <w:sz w:val="26"/>
          <w:szCs w:val="26"/>
        </w:rPr>
        <w:t xml:space="preserve"> </w:t>
      </w:r>
      <w:r>
        <w:rPr>
          <w:sz w:val="26"/>
          <w:szCs w:val="26"/>
        </w:rPr>
        <w:t>Оренбург</w:t>
      </w:r>
    </w:p>
    <w:p w:rsidR="00960740" w:rsidRDefault="00960740" w:rsidP="00C10302">
      <w:pPr>
        <w:pStyle w:val="BlockQuotation"/>
        <w:widowControl/>
        <w:tabs>
          <w:tab w:val="left" w:pos="-426"/>
        </w:tabs>
        <w:spacing w:line="276" w:lineRule="auto"/>
        <w:ind w:left="0" w:right="-58" w:firstLine="0"/>
        <w:jc w:val="center"/>
      </w:pPr>
    </w:p>
    <w:p w:rsidR="00946672" w:rsidRDefault="00946672" w:rsidP="00246D4B">
      <w:pPr>
        <w:jc w:val="center"/>
        <w:rPr>
          <w:sz w:val="28"/>
          <w:szCs w:val="28"/>
        </w:rPr>
      </w:pPr>
    </w:p>
    <w:p w:rsidR="000A7802" w:rsidRDefault="00A62E4F" w:rsidP="00F92F77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Правительства Оренбургской</w:t>
      </w:r>
    </w:p>
    <w:p w:rsidR="00246D4B" w:rsidRPr="00246D4B" w:rsidRDefault="00A62E4F" w:rsidP="00F92F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области от </w:t>
      </w:r>
      <w:r w:rsidR="001977FB">
        <w:rPr>
          <w:sz w:val="28"/>
          <w:szCs w:val="28"/>
        </w:rPr>
        <w:t>2</w:t>
      </w:r>
      <w:r w:rsidR="00F92F77">
        <w:rPr>
          <w:sz w:val="28"/>
          <w:szCs w:val="28"/>
        </w:rPr>
        <w:t>5</w:t>
      </w:r>
      <w:r w:rsidR="001977FB">
        <w:rPr>
          <w:sz w:val="28"/>
          <w:szCs w:val="28"/>
        </w:rPr>
        <w:t>.12.202</w:t>
      </w:r>
      <w:r w:rsidR="00F92F77">
        <w:rPr>
          <w:sz w:val="28"/>
          <w:szCs w:val="28"/>
        </w:rPr>
        <w:t>4</w:t>
      </w:r>
      <w:r w:rsidR="001977FB">
        <w:rPr>
          <w:sz w:val="28"/>
          <w:szCs w:val="28"/>
        </w:rPr>
        <w:t xml:space="preserve"> № 12</w:t>
      </w:r>
      <w:r w:rsidR="00F92F77">
        <w:rPr>
          <w:sz w:val="28"/>
          <w:szCs w:val="28"/>
        </w:rPr>
        <w:t>47</w:t>
      </w:r>
      <w:r w:rsidR="001977FB">
        <w:rPr>
          <w:sz w:val="28"/>
          <w:szCs w:val="28"/>
        </w:rPr>
        <w:t xml:space="preserve">-пп </w:t>
      </w:r>
    </w:p>
    <w:p w:rsidR="006164E4" w:rsidRDefault="006164E4" w:rsidP="00246D4B">
      <w:pPr>
        <w:ind w:firstLine="851"/>
        <w:jc w:val="both"/>
        <w:rPr>
          <w:sz w:val="28"/>
          <w:szCs w:val="28"/>
        </w:rPr>
      </w:pPr>
    </w:p>
    <w:p w:rsidR="00550539" w:rsidRDefault="00550539" w:rsidP="00246D4B">
      <w:pPr>
        <w:ind w:firstLine="851"/>
        <w:jc w:val="both"/>
        <w:rPr>
          <w:sz w:val="28"/>
          <w:szCs w:val="28"/>
        </w:rPr>
      </w:pPr>
    </w:p>
    <w:p w:rsidR="001977FB" w:rsidRPr="00246D4B" w:rsidRDefault="001977FB" w:rsidP="001977F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Оренбургской области </w:t>
      </w:r>
      <w:r w:rsidRPr="00246D4B">
        <w:rPr>
          <w:sz w:val="28"/>
          <w:szCs w:val="28"/>
        </w:rPr>
        <w:t xml:space="preserve">п о с т а н о в л я </w:t>
      </w:r>
      <w:r>
        <w:rPr>
          <w:sz w:val="28"/>
          <w:szCs w:val="28"/>
        </w:rPr>
        <w:t>е т</w:t>
      </w:r>
      <w:r w:rsidRPr="00246D4B">
        <w:rPr>
          <w:sz w:val="28"/>
          <w:szCs w:val="28"/>
        </w:rPr>
        <w:t>:</w:t>
      </w:r>
    </w:p>
    <w:p w:rsidR="001977FB" w:rsidRDefault="001977FB" w:rsidP="001977FB">
      <w:pPr>
        <w:ind w:firstLine="851"/>
        <w:jc w:val="both"/>
        <w:rPr>
          <w:sz w:val="28"/>
          <w:szCs w:val="28"/>
        </w:rPr>
      </w:pPr>
      <w:r w:rsidRPr="00246D4B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 в постановление Правительства Оренбургской области от 2</w:t>
      </w:r>
      <w:r w:rsidR="00F92F77">
        <w:rPr>
          <w:sz w:val="28"/>
          <w:szCs w:val="28"/>
        </w:rPr>
        <w:t>5</w:t>
      </w:r>
      <w:r>
        <w:rPr>
          <w:sz w:val="28"/>
          <w:szCs w:val="28"/>
        </w:rPr>
        <w:t>.12.202</w:t>
      </w:r>
      <w:r w:rsidR="00F92F77">
        <w:rPr>
          <w:sz w:val="28"/>
          <w:szCs w:val="28"/>
        </w:rPr>
        <w:t>4</w:t>
      </w:r>
      <w:r>
        <w:rPr>
          <w:sz w:val="28"/>
          <w:szCs w:val="28"/>
        </w:rPr>
        <w:t xml:space="preserve"> № 12</w:t>
      </w:r>
      <w:r w:rsidR="00F92F77">
        <w:rPr>
          <w:sz w:val="28"/>
          <w:szCs w:val="28"/>
        </w:rPr>
        <w:t>47</w:t>
      </w:r>
      <w:r>
        <w:rPr>
          <w:sz w:val="28"/>
          <w:szCs w:val="28"/>
        </w:rPr>
        <w:t>-пп «О</w:t>
      </w:r>
      <w:r w:rsidR="00F92F77">
        <w:rPr>
          <w:sz w:val="28"/>
          <w:szCs w:val="28"/>
        </w:rPr>
        <w:t>б утверждении</w:t>
      </w:r>
      <w:r>
        <w:rPr>
          <w:sz w:val="28"/>
          <w:szCs w:val="28"/>
        </w:rPr>
        <w:t xml:space="preserve"> норматив</w:t>
      </w:r>
      <w:r w:rsidR="00F92F77">
        <w:rPr>
          <w:sz w:val="28"/>
          <w:szCs w:val="28"/>
        </w:rPr>
        <w:t>ов</w:t>
      </w:r>
      <w:r>
        <w:rPr>
          <w:sz w:val="28"/>
          <w:szCs w:val="28"/>
        </w:rPr>
        <w:t xml:space="preserve"> формирования расходов на содержание органов местного самоуправления и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бюджетах муниципальных образований Оренбургской области на 202</w:t>
      </w:r>
      <w:r w:rsidR="00F92F77">
        <w:rPr>
          <w:sz w:val="28"/>
          <w:szCs w:val="28"/>
        </w:rPr>
        <w:t>5</w:t>
      </w:r>
      <w:r>
        <w:rPr>
          <w:sz w:val="28"/>
          <w:szCs w:val="28"/>
        </w:rPr>
        <w:t xml:space="preserve"> год» следующие изменения:</w:t>
      </w:r>
    </w:p>
    <w:p w:rsidR="00BC3A18" w:rsidRPr="007650AA" w:rsidRDefault="00BC3A18" w:rsidP="001251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пункте </w:t>
      </w:r>
      <w:r w:rsidR="00F92F77">
        <w:rPr>
          <w:sz w:val="28"/>
          <w:szCs w:val="28"/>
        </w:rPr>
        <w:t>65</w:t>
      </w:r>
      <w:r w:rsidR="00D65791">
        <w:rPr>
          <w:sz w:val="28"/>
          <w:szCs w:val="28"/>
        </w:rPr>
        <w:t xml:space="preserve"> приложения 2</w:t>
      </w:r>
      <w:r w:rsidR="00550539">
        <w:rPr>
          <w:sz w:val="28"/>
          <w:szCs w:val="28"/>
        </w:rPr>
        <w:t xml:space="preserve"> цифры «</w:t>
      </w:r>
      <w:r w:rsidR="00F92F77">
        <w:rPr>
          <w:sz w:val="28"/>
          <w:szCs w:val="28"/>
        </w:rPr>
        <w:t>4 255,4</w:t>
      </w:r>
      <w:r w:rsidR="00550539">
        <w:rPr>
          <w:sz w:val="28"/>
          <w:szCs w:val="28"/>
        </w:rPr>
        <w:t>» заменить цифрами</w:t>
      </w:r>
      <w:r w:rsidR="00F92F77">
        <w:rPr>
          <w:sz w:val="28"/>
          <w:szCs w:val="28"/>
        </w:rPr>
        <w:t xml:space="preserve"> </w:t>
      </w:r>
      <w:r w:rsidR="00550539">
        <w:rPr>
          <w:sz w:val="28"/>
          <w:szCs w:val="28"/>
        </w:rPr>
        <w:t>«</w:t>
      </w:r>
      <w:r w:rsidR="006541E8">
        <w:rPr>
          <w:sz w:val="28"/>
          <w:szCs w:val="28"/>
        </w:rPr>
        <w:t>6 042,1</w:t>
      </w:r>
      <w:r w:rsidR="00F92F77">
        <w:rPr>
          <w:sz w:val="28"/>
          <w:szCs w:val="28"/>
        </w:rPr>
        <w:t>», цифры «1 715,5» заменить цифрами «2</w:t>
      </w:r>
      <w:r w:rsidR="006541E8">
        <w:rPr>
          <w:sz w:val="28"/>
          <w:szCs w:val="28"/>
        </w:rPr>
        <w:t> 859,1</w:t>
      </w:r>
      <w:r w:rsidR="00F92F77">
        <w:rPr>
          <w:sz w:val="28"/>
          <w:szCs w:val="28"/>
        </w:rPr>
        <w:t>».</w:t>
      </w:r>
    </w:p>
    <w:p w:rsidR="001977FB" w:rsidRPr="00246D4B" w:rsidRDefault="00550539" w:rsidP="001977F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977FB" w:rsidRPr="00246D4B">
        <w:rPr>
          <w:sz w:val="28"/>
          <w:szCs w:val="28"/>
        </w:rPr>
        <w:t xml:space="preserve">. </w:t>
      </w:r>
      <w:r w:rsidR="001977FB">
        <w:rPr>
          <w:sz w:val="28"/>
          <w:szCs w:val="28"/>
        </w:rPr>
        <w:t>Постановление</w:t>
      </w:r>
      <w:r w:rsidR="001977FB" w:rsidRPr="00246D4B">
        <w:rPr>
          <w:sz w:val="28"/>
          <w:szCs w:val="28"/>
        </w:rPr>
        <w:t xml:space="preserve"> вступает в силу </w:t>
      </w:r>
      <w:r w:rsidR="000A7802">
        <w:rPr>
          <w:sz w:val="28"/>
          <w:szCs w:val="28"/>
        </w:rPr>
        <w:t>после</w:t>
      </w:r>
      <w:bookmarkStart w:id="0" w:name="_GoBack"/>
      <w:bookmarkEnd w:id="0"/>
      <w:r w:rsidR="001977FB" w:rsidRPr="00246D4B">
        <w:rPr>
          <w:sz w:val="28"/>
          <w:szCs w:val="28"/>
        </w:rPr>
        <w:t xml:space="preserve"> дня его </w:t>
      </w:r>
      <w:r w:rsidR="001977FB">
        <w:rPr>
          <w:sz w:val="28"/>
          <w:szCs w:val="28"/>
        </w:rPr>
        <w:t>официального опубликования.</w:t>
      </w:r>
      <w:r w:rsidR="001977FB" w:rsidRPr="00246D4B">
        <w:rPr>
          <w:sz w:val="28"/>
          <w:szCs w:val="28"/>
        </w:rPr>
        <w:t xml:space="preserve"> </w:t>
      </w:r>
    </w:p>
    <w:p w:rsidR="001977FB" w:rsidRPr="00F92F77" w:rsidRDefault="001977FB" w:rsidP="001977FB">
      <w:pPr>
        <w:ind w:firstLine="851"/>
        <w:jc w:val="both"/>
        <w:rPr>
          <w:sz w:val="28"/>
          <w:szCs w:val="28"/>
        </w:rPr>
      </w:pPr>
    </w:p>
    <w:p w:rsidR="001977FB" w:rsidRPr="00246D4B" w:rsidRDefault="001977FB" w:rsidP="001977FB">
      <w:pPr>
        <w:jc w:val="both"/>
        <w:rPr>
          <w:sz w:val="28"/>
          <w:szCs w:val="28"/>
        </w:rPr>
      </w:pPr>
    </w:p>
    <w:p w:rsidR="001977FB" w:rsidRDefault="001977FB" w:rsidP="001977FB">
      <w:pPr>
        <w:jc w:val="both"/>
        <w:rPr>
          <w:sz w:val="28"/>
          <w:szCs w:val="28"/>
        </w:rPr>
      </w:pPr>
      <w:r w:rsidRPr="00246D4B">
        <w:rPr>
          <w:sz w:val="28"/>
          <w:szCs w:val="28"/>
        </w:rPr>
        <w:t>Губернатор</w:t>
      </w:r>
      <w:r>
        <w:rPr>
          <w:sz w:val="28"/>
          <w:szCs w:val="28"/>
        </w:rPr>
        <w:t xml:space="preserve"> – </w:t>
      </w:r>
    </w:p>
    <w:p w:rsidR="001977FB" w:rsidRPr="00246D4B" w:rsidRDefault="001977FB" w:rsidP="001977FB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  <w:r w:rsidRPr="00246D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F92F77">
        <w:rPr>
          <w:sz w:val="28"/>
          <w:szCs w:val="28"/>
        </w:rPr>
        <w:t xml:space="preserve">        </w:t>
      </w:r>
      <w:r w:rsidR="00F92F77">
        <w:rPr>
          <w:sz w:val="28"/>
          <w:szCs w:val="28"/>
        </w:rPr>
        <w:tab/>
      </w:r>
      <w:r w:rsidR="00F92F77">
        <w:rPr>
          <w:sz w:val="28"/>
          <w:szCs w:val="28"/>
        </w:rPr>
        <w:tab/>
      </w:r>
      <w:r w:rsidR="00F92F77">
        <w:rPr>
          <w:sz w:val="28"/>
          <w:szCs w:val="28"/>
        </w:rPr>
        <w:tab/>
        <w:t xml:space="preserve">          </w:t>
      </w:r>
      <w:r w:rsidRPr="00246D4B">
        <w:rPr>
          <w:sz w:val="28"/>
          <w:szCs w:val="28"/>
        </w:rPr>
        <w:tab/>
        <w:t xml:space="preserve">       </w:t>
      </w:r>
      <w:r w:rsidR="00550539">
        <w:rPr>
          <w:sz w:val="28"/>
          <w:szCs w:val="28"/>
        </w:rPr>
        <w:t xml:space="preserve">   </w:t>
      </w:r>
      <w:r w:rsidR="00F92F77">
        <w:rPr>
          <w:sz w:val="28"/>
          <w:szCs w:val="28"/>
        </w:rPr>
        <w:t>Е.А</w:t>
      </w:r>
      <w:r w:rsidRPr="00246D4B">
        <w:rPr>
          <w:sz w:val="28"/>
          <w:szCs w:val="28"/>
        </w:rPr>
        <w:t>.</w:t>
      </w:r>
      <w:r w:rsidR="00550539">
        <w:rPr>
          <w:sz w:val="28"/>
          <w:szCs w:val="28"/>
        </w:rPr>
        <w:t xml:space="preserve"> </w:t>
      </w:r>
      <w:r w:rsidR="00F92F77">
        <w:rPr>
          <w:sz w:val="28"/>
          <w:szCs w:val="28"/>
        </w:rPr>
        <w:t>Солнцев</w:t>
      </w:r>
    </w:p>
    <w:p w:rsidR="00946672" w:rsidRDefault="00946672" w:rsidP="00246D4B">
      <w:pPr>
        <w:ind w:firstLine="851"/>
        <w:jc w:val="both"/>
        <w:rPr>
          <w:sz w:val="28"/>
          <w:szCs w:val="28"/>
        </w:rPr>
      </w:pPr>
    </w:p>
    <w:sectPr w:rsidR="00946672" w:rsidSect="00946672">
      <w:headerReference w:type="default" r:id="rId7"/>
      <w:footerReference w:type="default" r:id="rId8"/>
      <w:endnotePr>
        <w:numFmt w:val="decimal"/>
      </w:endnotePr>
      <w:pgSz w:w="11907" w:h="16840"/>
      <w:pgMar w:top="284" w:right="851" w:bottom="709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C63" w:rsidRDefault="00845C63" w:rsidP="00FA614B">
      <w:r>
        <w:separator/>
      </w:r>
    </w:p>
  </w:endnote>
  <w:endnote w:type="continuationSeparator" w:id="0">
    <w:p w:rsidR="00845C63" w:rsidRDefault="00845C63" w:rsidP="00FA6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14B" w:rsidRDefault="00FA614B">
    <w:pPr>
      <w:pStyle w:val="a7"/>
      <w:framePr w:wrap="auto" w:vAnchor="text" w:hAnchor="margin" w:xAlign="right" w:y="1"/>
      <w:rPr>
        <w:rStyle w:val="aa"/>
      </w:rPr>
    </w:pPr>
    <w:r>
      <w:rPr>
        <w:rStyle w:val="aa"/>
      </w:rPr>
      <w:t xml:space="preserve"> </w:t>
    </w:r>
  </w:p>
  <w:p w:rsidR="00FA614B" w:rsidRDefault="00FA614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C63" w:rsidRDefault="00845C63" w:rsidP="00FA614B">
      <w:r>
        <w:separator/>
      </w:r>
    </w:p>
  </w:footnote>
  <w:footnote w:type="continuationSeparator" w:id="0">
    <w:p w:rsidR="00845C63" w:rsidRDefault="00845C63" w:rsidP="00FA6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672" w:rsidRDefault="0094667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50539">
      <w:rPr>
        <w:noProof/>
      </w:rPr>
      <w:t>2</w:t>
    </w:r>
    <w:r>
      <w:fldChar w:fldCharType="end"/>
    </w:r>
  </w:p>
  <w:p w:rsidR="00946672" w:rsidRDefault="0094667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740"/>
    <w:rsid w:val="00043ECF"/>
    <w:rsid w:val="00057E50"/>
    <w:rsid w:val="0009284D"/>
    <w:rsid w:val="000A7802"/>
    <w:rsid w:val="000D765B"/>
    <w:rsid w:val="001251C4"/>
    <w:rsid w:val="001977FB"/>
    <w:rsid w:val="001E1E85"/>
    <w:rsid w:val="001E25AD"/>
    <w:rsid w:val="00246D4B"/>
    <w:rsid w:val="00284DC7"/>
    <w:rsid w:val="003E7AC4"/>
    <w:rsid w:val="00483095"/>
    <w:rsid w:val="00550539"/>
    <w:rsid w:val="005577B1"/>
    <w:rsid w:val="006164E4"/>
    <w:rsid w:val="006541E8"/>
    <w:rsid w:val="00687458"/>
    <w:rsid w:val="006B5DD9"/>
    <w:rsid w:val="006E5E5F"/>
    <w:rsid w:val="0079422B"/>
    <w:rsid w:val="00796837"/>
    <w:rsid w:val="007F7280"/>
    <w:rsid w:val="00845C63"/>
    <w:rsid w:val="00883DE3"/>
    <w:rsid w:val="008D6EDD"/>
    <w:rsid w:val="009140E9"/>
    <w:rsid w:val="00946672"/>
    <w:rsid w:val="00960740"/>
    <w:rsid w:val="00A17BB5"/>
    <w:rsid w:val="00A62E4F"/>
    <w:rsid w:val="00A854E3"/>
    <w:rsid w:val="00B06BD4"/>
    <w:rsid w:val="00BC3A18"/>
    <w:rsid w:val="00BD7026"/>
    <w:rsid w:val="00C10302"/>
    <w:rsid w:val="00C22974"/>
    <w:rsid w:val="00C926DD"/>
    <w:rsid w:val="00CB5DD3"/>
    <w:rsid w:val="00CF39F9"/>
    <w:rsid w:val="00D30709"/>
    <w:rsid w:val="00D65791"/>
    <w:rsid w:val="00DC23F0"/>
    <w:rsid w:val="00DE3A9F"/>
    <w:rsid w:val="00E71973"/>
    <w:rsid w:val="00EC5F55"/>
    <w:rsid w:val="00F066BF"/>
    <w:rsid w:val="00F92F77"/>
    <w:rsid w:val="00FA614B"/>
    <w:rsid w:val="00FC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69D050-6055-4223-B24B-71BD3769D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framePr w:w="3822" w:h="289" w:hSpace="180" w:wrap="auto" w:vAnchor="text" w:hAnchor="page" w:x="7655" w:y="100"/>
      <w:ind w:right="-8" w:firstLine="1843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pPr>
      <w:keepNext/>
      <w:widowControl/>
      <w:ind w:right="-908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ind w:right="-284"/>
      <w:jc w:val="center"/>
      <w:outlineLvl w:val="2"/>
    </w:pPr>
    <w:rPr>
      <w:b/>
      <w:bCs/>
      <w:sz w:val="34"/>
      <w:szCs w:val="34"/>
    </w:rPr>
  </w:style>
  <w:style w:type="paragraph" w:styleId="4">
    <w:name w:val="heading 4"/>
    <w:basedOn w:val="a"/>
    <w:next w:val="a"/>
    <w:qFormat/>
    <w:pPr>
      <w:keepNext/>
      <w:ind w:right="-284"/>
      <w:jc w:val="center"/>
      <w:outlineLvl w:val="3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</w:style>
  <w:style w:type="character" w:styleId="a4">
    <w:name w:val="footnote reference"/>
    <w:semiHidden/>
    <w:rPr>
      <w:sz w:val="20"/>
      <w:szCs w:val="20"/>
      <w:vertAlign w:val="superscript"/>
    </w:rPr>
  </w:style>
  <w:style w:type="paragraph" w:customStyle="1" w:styleId="BlockQuotation">
    <w:name w:val="Block Quotation"/>
    <w:basedOn w:val="a"/>
    <w:pPr>
      <w:ind w:left="567" w:right="-2" w:firstLine="851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  <w:style w:type="paragraph" w:styleId="a8">
    <w:name w:val="Body Text"/>
    <w:basedOn w:val="a"/>
    <w:semiHidden/>
    <w:pPr>
      <w:pBdr>
        <w:bottom w:val="single" w:sz="18" w:space="1" w:color="auto"/>
      </w:pBdr>
      <w:jc w:val="center"/>
    </w:pPr>
    <w:rPr>
      <w:b/>
      <w:bCs/>
      <w:sz w:val="10"/>
      <w:szCs w:val="10"/>
    </w:rPr>
  </w:style>
  <w:style w:type="paragraph" w:styleId="a9">
    <w:name w:val="caption"/>
    <w:basedOn w:val="a"/>
    <w:next w:val="a"/>
    <w:qFormat/>
    <w:pPr>
      <w:widowControl/>
      <w:ind w:right="-908" w:firstLine="5670"/>
      <w:jc w:val="both"/>
    </w:pPr>
    <w:rPr>
      <w:sz w:val="28"/>
      <w:szCs w:val="28"/>
    </w:rPr>
  </w:style>
  <w:style w:type="character" w:styleId="aa">
    <w:name w:val="page number"/>
    <w:basedOn w:val="a0"/>
    <w:semiHidden/>
  </w:style>
  <w:style w:type="paragraph" w:styleId="ab">
    <w:name w:val="Body Text Indent"/>
    <w:basedOn w:val="a"/>
    <w:semiHidden/>
    <w:pPr>
      <w:framePr w:w="3244" w:h="578" w:hSpace="181" w:wrap="auto" w:vAnchor="page" w:hAnchor="page" w:x="8301" w:y="425"/>
    </w:pPr>
    <w:rPr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C1030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C10302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946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132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</vt:lpstr>
    </vt:vector>
  </TitlesOfParts>
  <Company>Комитет по ценам</Company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Сираева Айгуль Кимовна</dc:creator>
  <cp:keywords/>
  <dc:description/>
  <cp:lastModifiedBy>Рябцева Юлия Владимировна</cp:lastModifiedBy>
  <cp:revision>15</cp:revision>
  <cp:lastPrinted>2025-10-02T04:41:00Z</cp:lastPrinted>
  <dcterms:created xsi:type="dcterms:W3CDTF">2023-11-09T06:56:00Z</dcterms:created>
  <dcterms:modified xsi:type="dcterms:W3CDTF">2025-10-03T04:36:00Z</dcterms:modified>
</cp:coreProperties>
</file>