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1A2" w:rsidRDefault="000141A2" w:rsidP="000141A2">
      <w:pPr>
        <w:jc w:val="center"/>
        <w:rPr>
          <w:b/>
          <w:bCs/>
          <w:sz w:val="20"/>
          <w:szCs w:val="20"/>
        </w:rPr>
      </w:pPr>
      <w:r>
        <w:rPr>
          <w:noProof/>
        </w:rPr>
        <w:drawing>
          <wp:inline distT="0" distB="0" distL="0" distR="0">
            <wp:extent cx="5238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1A2" w:rsidRDefault="000141A2" w:rsidP="000141A2">
      <w:pPr>
        <w:pStyle w:val="aa"/>
        <w:rPr>
          <w:sz w:val="34"/>
          <w:szCs w:val="34"/>
        </w:rPr>
      </w:pPr>
      <w:r>
        <w:t>у к а з</w:t>
      </w:r>
    </w:p>
    <w:p w:rsidR="000141A2" w:rsidRDefault="000141A2" w:rsidP="000141A2">
      <w:pPr>
        <w:jc w:val="center"/>
        <w:rPr>
          <w:b/>
          <w:bCs/>
          <w:sz w:val="2"/>
          <w:szCs w:val="2"/>
        </w:rPr>
      </w:pPr>
    </w:p>
    <w:p w:rsidR="000141A2" w:rsidRDefault="000141A2" w:rsidP="000141A2">
      <w:pPr>
        <w:pStyle w:val="2"/>
      </w:pPr>
      <w:r>
        <w:t>ГУБЕРНАТОРА ОРЕНБУРГСКОЙ ОБЛАСТИ</w:t>
      </w:r>
    </w:p>
    <w:p w:rsidR="000141A2" w:rsidRDefault="000141A2" w:rsidP="000141A2">
      <w:pPr>
        <w:pBdr>
          <w:bottom w:val="single" w:sz="18" w:space="1" w:color="auto"/>
        </w:pBdr>
        <w:jc w:val="center"/>
      </w:pPr>
      <w:r>
        <w:rPr>
          <w:b/>
          <w:bCs/>
          <w:sz w:val="16"/>
          <w:szCs w:val="16"/>
        </w:rPr>
        <w:t>________________________________________________________________________________________________________________________</w:t>
      </w:r>
    </w:p>
    <w:p w:rsidR="000141A2" w:rsidRDefault="000141A2" w:rsidP="000141A2">
      <w:pPr>
        <w:ind w:right="283"/>
        <w:rPr>
          <w:sz w:val="22"/>
          <w:szCs w:val="22"/>
        </w:rPr>
      </w:pPr>
    </w:p>
    <w:p w:rsidR="000141A2" w:rsidRDefault="000141A2" w:rsidP="000141A2">
      <w:pPr>
        <w:ind w:right="283"/>
        <w:rPr>
          <w:u w:val="single"/>
        </w:rPr>
      </w:pPr>
      <w:r>
        <w:t xml:space="preserve">_______________ </w:t>
      </w:r>
      <w:r w:rsidRPr="000141A2">
        <w:tab/>
      </w:r>
      <w:r w:rsidRPr="000141A2">
        <w:tab/>
      </w:r>
      <w:r w:rsidRPr="000141A2">
        <w:tab/>
      </w:r>
      <w:r w:rsidRPr="000141A2">
        <w:tab/>
      </w:r>
      <w:r w:rsidRPr="000141A2">
        <w:tab/>
      </w:r>
      <w:r w:rsidRPr="000141A2">
        <w:tab/>
      </w:r>
      <w:r w:rsidRPr="000141A2">
        <w:tab/>
      </w:r>
      <w:r w:rsidRPr="000141A2">
        <w:tab/>
        <w:t xml:space="preserve">      </w:t>
      </w:r>
      <w:r>
        <w:t>№ _______</w:t>
      </w:r>
    </w:p>
    <w:p w:rsidR="000141A2" w:rsidRDefault="000141A2" w:rsidP="000141A2">
      <w:pPr>
        <w:pStyle w:val="a3"/>
        <w:ind w:left="142" w:right="27"/>
        <w:jc w:val="center"/>
        <w:rPr>
          <w:sz w:val="26"/>
          <w:szCs w:val="26"/>
        </w:rPr>
      </w:pPr>
      <w:r>
        <w:rPr>
          <w:sz w:val="26"/>
          <w:szCs w:val="26"/>
        </w:rPr>
        <w:t>г. Оренбург</w:t>
      </w:r>
    </w:p>
    <w:p w:rsidR="00420A06" w:rsidRPr="009415EC" w:rsidRDefault="00420A06" w:rsidP="000141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20A06" w:rsidRDefault="00420A06" w:rsidP="00420A0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B132B" w:rsidRPr="00A52395" w:rsidRDefault="00CB132B" w:rsidP="00420A0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20A06">
        <w:rPr>
          <w:rFonts w:ascii="Times New Roman" w:hAnsi="Times New Roman" w:cs="Times New Roman"/>
          <w:b w:val="0"/>
          <w:sz w:val="28"/>
          <w:szCs w:val="28"/>
        </w:rPr>
        <w:t>О</w:t>
      </w:r>
      <w:r w:rsidR="009B764A">
        <w:rPr>
          <w:rFonts w:ascii="Times New Roman" w:hAnsi="Times New Roman" w:cs="Times New Roman"/>
          <w:b w:val="0"/>
          <w:sz w:val="28"/>
          <w:szCs w:val="28"/>
        </w:rPr>
        <w:t xml:space="preserve">б </w:t>
      </w:r>
      <w:r w:rsidR="007970FC">
        <w:rPr>
          <w:rFonts w:ascii="Times New Roman" w:hAnsi="Times New Roman" w:cs="Times New Roman"/>
          <w:b w:val="0"/>
          <w:sz w:val="28"/>
          <w:szCs w:val="28"/>
        </w:rPr>
        <w:t>индексации</w:t>
      </w:r>
    </w:p>
    <w:p w:rsidR="00CB132B" w:rsidRPr="00A52395" w:rsidRDefault="00CB132B" w:rsidP="00E173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B" w:rsidRPr="00A52395" w:rsidRDefault="00CB132B" w:rsidP="00E173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95">
        <w:rPr>
          <w:rFonts w:ascii="Times New Roman" w:hAnsi="Times New Roman" w:cs="Times New Roman"/>
          <w:sz w:val="28"/>
          <w:szCs w:val="28"/>
        </w:rPr>
        <w:t xml:space="preserve">В </w:t>
      </w:r>
      <w:r w:rsidR="007970FC">
        <w:rPr>
          <w:rFonts w:ascii="Times New Roman" w:hAnsi="Times New Roman" w:cs="Times New Roman"/>
          <w:sz w:val="28"/>
          <w:szCs w:val="28"/>
        </w:rPr>
        <w:t xml:space="preserve">целях обеспечения социальных гарантий работникам органов государственной власти Оренбургской области и государственных органов Оренбургской области </w:t>
      </w:r>
      <w:r w:rsidR="00E173EE" w:rsidRPr="00E173EE">
        <w:rPr>
          <w:rFonts w:ascii="Times New Roman" w:hAnsi="Times New Roman" w:cs="Times New Roman"/>
          <w:sz w:val="28"/>
          <w:szCs w:val="28"/>
        </w:rPr>
        <w:t xml:space="preserve">п о с </w:t>
      </w:r>
      <w:proofErr w:type="gramStart"/>
      <w:r w:rsidR="00E173EE" w:rsidRPr="00E173EE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E173EE" w:rsidRPr="00E173EE">
        <w:rPr>
          <w:rFonts w:ascii="Times New Roman" w:hAnsi="Times New Roman" w:cs="Times New Roman"/>
          <w:sz w:val="28"/>
          <w:szCs w:val="28"/>
        </w:rPr>
        <w:t xml:space="preserve"> а н о в л я ю</w:t>
      </w:r>
      <w:r w:rsidRPr="00A52395">
        <w:rPr>
          <w:rFonts w:ascii="Times New Roman" w:hAnsi="Times New Roman" w:cs="Times New Roman"/>
          <w:sz w:val="28"/>
          <w:szCs w:val="28"/>
        </w:rPr>
        <w:t>:</w:t>
      </w:r>
    </w:p>
    <w:p w:rsidR="007970FC" w:rsidRDefault="009B764A" w:rsidP="00E173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95">
        <w:rPr>
          <w:rFonts w:ascii="Times New Roman" w:hAnsi="Times New Roman" w:cs="Times New Roman"/>
          <w:sz w:val="28"/>
          <w:szCs w:val="28"/>
        </w:rPr>
        <w:t>1.</w:t>
      </w:r>
      <w:r w:rsidR="007970FC">
        <w:rPr>
          <w:rFonts w:ascii="Times New Roman" w:hAnsi="Times New Roman" w:cs="Times New Roman"/>
          <w:sz w:val="28"/>
          <w:szCs w:val="28"/>
        </w:rPr>
        <w:t>Проинде</w:t>
      </w:r>
      <w:r w:rsidR="00B91088">
        <w:rPr>
          <w:rFonts w:ascii="Times New Roman" w:hAnsi="Times New Roman" w:cs="Times New Roman"/>
          <w:sz w:val="28"/>
          <w:szCs w:val="28"/>
        </w:rPr>
        <w:t>к</w:t>
      </w:r>
      <w:r w:rsidR="007970FC">
        <w:rPr>
          <w:rFonts w:ascii="Times New Roman" w:hAnsi="Times New Roman" w:cs="Times New Roman"/>
          <w:sz w:val="28"/>
          <w:szCs w:val="28"/>
        </w:rPr>
        <w:t xml:space="preserve">сировать с 1 </w:t>
      </w:r>
      <w:r w:rsidR="00B83EE3">
        <w:rPr>
          <w:rFonts w:ascii="Times New Roman" w:hAnsi="Times New Roman" w:cs="Times New Roman"/>
          <w:sz w:val="28"/>
          <w:szCs w:val="28"/>
        </w:rPr>
        <w:t>января</w:t>
      </w:r>
      <w:r w:rsidR="007970FC">
        <w:rPr>
          <w:rFonts w:ascii="Times New Roman" w:hAnsi="Times New Roman" w:cs="Times New Roman"/>
          <w:sz w:val="28"/>
          <w:szCs w:val="28"/>
        </w:rPr>
        <w:t xml:space="preserve"> 202</w:t>
      </w:r>
      <w:r w:rsidR="00B83EE3">
        <w:rPr>
          <w:rFonts w:ascii="Times New Roman" w:hAnsi="Times New Roman" w:cs="Times New Roman"/>
          <w:sz w:val="28"/>
          <w:szCs w:val="28"/>
        </w:rPr>
        <w:t>4</w:t>
      </w:r>
      <w:r w:rsidR="007970FC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B83EE3">
        <w:rPr>
          <w:rFonts w:ascii="Times New Roman" w:hAnsi="Times New Roman" w:cs="Times New Roman"/>
          <w:sz w:val="28"/>
          <w:szCs w:val="28"/>
        </w:rPr>
        <w:t>4</w:t>
      </w:r>
      <w:r w:rsidR="007970FC">
        <w:rPr>
          <w:rFonts w:ascii="Times New Roman" w:hAnsi="Times New Roman" w:cs="Times New Roman"/>
          <w:sz w:val="28"/>
          <w:szCs w:val="28"/>
        </w:rPr>
        <w:t>,</w:t>
      </w:r>
      <w:r w:rsidR="00B83EE3">
        <w:rPr>
          <w:rFonts w:ascii="Times New Roman" w:hAnsi="Times New Roman" w:cs="Times New Roman"/>
          <w:sz w:val="28"/>
          <w:szCs w:val="28"/>
        </w:rPr>
        <w:t>9</w:t>
      </w:r>
      <w:r w:rsidR="007970FC">
        <w:rPr>
          <w:rFonts w:ascii="Times New Roman" w:hAnsi="Times New Roman" w:cs="Times New Roman"/>
          <w:sz w:val="28"/>
          <w:szCs w:val="28"/>
        </w:rPr>
        <w:t xml:space="preserve"> процента:</w:t>
      </w:r>
    </w:p>
    <w:p w:rsidR="007970FC" w:rsidRDefault="007970FC" w:rsidP="00E173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Размеры месячных окладов государственных гражданских служащих Оренбургской области в соответствии с замещаемыми ими должностями государственной гражданской службы Оренбургской области, установленные указом Губернатора Оренбургской области от 27.09.2022 № 487-ук</w:t>
      </w:r>
      <w:r w:rsidR="009B764A" w:rsidRPr="00A52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оплате труда государственных гражданских служащих Оренбургской области»</w:t>
      </w:r>
      <w:r w:rsidR="00B83EE3">
        <w:rPr>
          <w:rFonts w:ascii="Times New Roman" w:hAnsi="Times New Roman" w:cs="Times New Roman"/>
          <w:sz w:val="28"/>
          <w:szCs w:val="28"/>
        </w:rPr>
        <w:t xml:space="preserve"> и проиндексированные в соответствии с указом Губернатора Оренбургской области от 06.09.2023 № 450-ук «Об индексации»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70FC" w:rsidRDefault="007970FC" w:rsidP="007970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Размеры месячных окладов государственных гражданских служащих Оренбургской области в соответствии с присвоенными им классными чинами государственной гражданской службы Оренбургской области, установленные указом Губернатора Оренбургской области от 27.09.2022 № 487-ук</w:t>
      </w:r>
      <w:r w:rsidRPr="00A52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оплате труда государственных гражданских служащих Оренбургской области»</w:t>
      </w:r>
      <w:r w:rsidR="00B83EE3" w:rsidRPr="00B83EE3">
        <w:rPr>
          <w:rFonts w:ascii="Times New Roman" w:hAnsi="Times New Roman" w:cs="Times New Roman"/>
          <w:sz w:val="28"/>
          <w:szCs w:val="28"/>
        </w:rPr>
        <w:t xml:space="preserve"> </w:t>
      </w:r>
      <w:r w:rsidR="00B83EE3">
        <w:rPr>
          <w:rFonts w:ascii="Times New Roman" w:hAnsi="Times New Roman" w:cs="Times New Roman"/>
          <w:sz w:val="28"/>
          <w:szCs w:val="28"/>
        </w:rPr>
        <w:t>и проиндексированные в соответствии с указом Губернатора Оренбургской области от 06.09.2023 № 450-ук «Об индексации»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295F" w:rsidRDefault="007970FC" w:rsidP="006F29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Размеры</w:t>
      </w:r>
      <w:r w:rsidR="009B76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месячных должностных окладов </w:t>
      </w:r>
      <w:r w:rsidR="009B764A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6F295F">
        <w:rPr>
          <w:rFonts w:ascii="Times New Roman" w:hAnsi="Times New Roman" w:cs="Times New Roman"/>
          <w:sz w:val="28"/>
          <w:szCs w:val="28"/>
        </w:rPr>
        <w:t xml:space="preserve">органов государственной власти Оренбургской области и государственных органов Оренбургской области, </w:t>
      </w:r>
      <w:r w:rsidR="009B764A">
        <w:rPr>
          <w:rFonts w:ascii="Times New Roman" w:hAnsi="Times New Roman" w:cs="Times New Roman"/>
          <w:sz w:val="28"/>
          <w:szCs w:val="28"/>
        </w:rPr>
        <w:t>замещающих должности, не являющиеся должностями государственной гражданской службы Оренбургской области</w:t>
      </w:r>
      <w:r w:rsidR="006F295F">
        <w:rPr>
          <w:rFonts w:ascii="Times New Roman" w:hAnsi="Times New Roman" w:cs="Times New Roman"/>
          <w:sz w:val="28"/>
          <w:szCs w:val="28"/>
        </w:rPr>
        <w:t xml:space="preserve">, установленные указом Губернатора Оренбургской области от  31.10.2022 № 568-ук «Об оплате труда </w:t>
      </w:r>
      <w:r w:rsidR="009B764A">
        <w:rPr>
          <w:rFonts w:ascii="Times New Roman" w:hAnsi="Times New Roman" w:cs="Times New Roman"/>
          <w:sz w:val="28"/>
          <w:szCs w:val="28"/>
        </w:rPr>
        <w:t xml:space="preserve"> </w:t>
      </w:r>
      <w:r w:rsidR="006F295F">
        <w:rPr>
          <w:rFonts w:ascii="Times New Roman" w:hAnsi="Times New Roman" w:cs="Times New Roman"/>
          <w:sz w:val="28"/>
          <w:szCs w:val="28"/>
        </w:rPr>
        <w:t>работников органов государственной власти Оренбургской области и государственных органов Оренбургской области, замещающих должности, не являющиеся должностями государственной гражданской службы Оренбургской области»</w:t>
      </w:r>
      <w:r w:rsidR="00B83EE3" w:rsidRPr="00B83EE3">
        <w:rPr>
          <w:rFonts w:ascii="Times New Roman" w:hAnsi="Times New Roman" w:cs="Times New Roman"/>
          <w:sz w:val="28"/>
          <w:szCs w:val="28"/>
        </w:rPr>
        <w:t xml:space="preserve"> </w:t>
      </w:r>
      <w:r w:rsidR="00B83EE3">
        <w:rPr>
          <w:rFonts w:ascii="Times New Roman" w:hAnsi="Times New Roman" w:cs="Times New Roman"/>
          <w:sz w:val="28"/>
          <w:szCs w:val="28"/>
        </w:rPr>
        <w:t>и проиндексированные в соответствии с указом Губернатора Оренбургской области от 06.09.2023 № 450-ук «Об индексации»</w:t>
      </w:r>
      <w:r w:rsidR="006F295F">
        <w:rPr>
          <w:rFonts w:ascii="Times New Roman" w:hAnsi="Times New Roman" w:cs="Times New Roman"/>
          <w:sz w:val="28"/>
          <w:szCs w:val="28"/>
        </w:rPr>
        <w:t>.</w:t>
      </w:r>
    </w:p>
    <w:p w:rsidR="006F295F" w:rsidRDefault="006F295F" w:rsidP="006F29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F29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Установить, что при </w:t>
      </w:r>
      <w:r w:rsidR="006E0725">
        <w:rPr>
          <w:rFonts w:ascii="Times New Roman" w:hAnsi="Times New Roman" w:cs="Times New Roman"/>
          <w:sz w:val="28"/>
          <w:szCs w:val="28"/>
        </w:rPr>
        <w:t>индексации</w:t>
      </w:r>
      <w:r>
        <w:rPr>
          <w:rFonts w:ascii="Times New Roman" w:hAnsi="Times New Roman" w:cs="Times New Roman"/>
          <w:sz w:val="28"/>
          <w:szCs w:val="28"/>
        </w:rPr>
        <w:t xml:space="preserve"> окладов, предусмотренных подпунктами 1.1–1.</w:t>
      </w:r>
      <w:r w:rsidR="009237B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0725">
        <w:rPr>
          <w:rFonts w:ascii="Times New Roman" w:hAnsi="Times New Roman" w:cs="Times New Roman"/>
          <w:sz w:val="28"/>
          <w:szCs w:val="28"/>
        </w:rPr>
        <w:t xml:space="preserve">пункта 1 </w:t>
      </w:r>
      <w:r>
        <w:rPr>
          <w:rFonts w:ascii="Times New Roman" w:hAnsi="Times New Roman" w:cs="Times New Roman"/>
          <w:sz w:val="28"/>
          <w:szCs w:val="28"/>
        </w:rPr>
        <w:t>настоящего указа, размеры окладов подлежат округлению до целого рубля в сторону увеличения.</w:t>
      </w:r>
    </w:p>
    <w:p w:rsidR="00734C47" w:rsidRDefault="006F295F" w:rsidP="006F29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734C47">
        <w:rPr>
          <w:rFonts w:ascii="Times New Roman" w:hAnsi="Times New Roman" w:cs="Times New Roman"/>
          <w:sz w:val="28"/>
          <w:szCs w:val="28"/>
        </w:rPr>
        <w:t>Финансирование расходов, связанных с реализацией настоящего указа, осуществ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34C47">
        <w:rPr>
          <w:rFonts w:ascii="Times New Roman" w:hAnsi="Times New Roman" w:cs="Times New Roman"/>
          <w:sz w:val="28"/>
          <w:szCs w:val="28"/>
        </w:rPr>
        <w:t>ть в пределах средств областно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734C47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34C47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B83EE3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4C47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, предусмотренных главным распорядителям средств областного бюджета</w:t>
      </w:r>
      <w:r w:rsidR="00734C47">
        <w:rPr>
          <w:rFonts w:ascii="Times New Roman" w:hAnsi="Times New Roman" w:cs="Times New Roman"/>
          <w:sz w:val="28"/>
          <w:szCs w:val="28"/>
        </w:rPr>
        <w:t>.</w:t>
      </w:r>
    </w:p>
    <w:p w:rsidR="006F295F" w:rsidRDefault="006F295F" w:rsidP="00E173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34C47">
        <w:rPr>
          <w:rFonts w:ascii="Times New Roman" w:hAnsi="Times New Roman" w:cs="Times New Roman"/>
          <w:sz w:val="28"/>
          <w:szCs w:val="28"/>
        </w:rPr>
        <w:t xml:space="preserve">. Руководителям </w:t>
      </w:r>
      <w:r w:rsidR="000B2BDA"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 и </w:t>
      </w:r>
      <w:r w:rsidR="00734C47">
        <w:rPr>
          <w:rFonts w:ascii="Times New Roman" w:hAnsi="Times New Roman" w:cs="Times New Roman"/>
          <w:sz w:val="28"/>
          <w:szCs w:val="28"/>
        </w:rPr>
        <w:t xml:space="preserve">государственных органов </w:t>
      </w:r>
      <w:r w:rsidR="00D12C94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>
        <w:rPr>
          <w:rFonts w:ascii="Times New Roman" w:hAnsi="Times New Roman" w:cs="Times New Roman"/>
          <w:sz w:val="28"/>
          <w:szCs w:val="28"/>
        </w:rPr>
        <w:t>привести правовые акты по вопросам, относящимся к их компетенции, в части оплаты труда в соответствие с настоящим указом.</w:t>
      </w:r>
    </w:p>
    <w:p w:rsidR="00E173EE" w:rsidRDefault="006F295F" w:rsidP="00E173EE">
      <w:pPr>
        <w:ind w:firstLine="709"/>
        <w:jc w:val="both"/>
      </w:pPr>
      <w:r>
        <w:t>5</w:t>
      </w:r>
      <w:r w:rsidR="00E173EE" w:rsidRPr="00D1078D">
        <w:t xml:space="preserve">. Контроль за исполнением настоящего указа </w:t>
      </w:r>
      <w:r w:rsidR="00E173EE">
        <w:t>оставляю за собой.</w:t>
      </w:r>
    </w:p>
    <w:p w:rsidR="008E465A" w:rsidRDefault="006F295F" w:rsidP="00E173EE">
      <w:pPr>
        <w:ind w:firstLine="709"/>
        <w:jc w:val="both"/>
      </w:pPr>
      <w:r>
        <w:t>6</w:t>
      </w:r>
      <w:r w:rsidR="00E173EE" w:rsidRPr="00D1078D">
        <w:t>. Указ вступает в силу</w:t>
      </w:r>
      <w:r>
        <w:t xml:space="preserve"> </w:t>
      </w:r>
      <w:r w:rsidR="008E465A">
        <w:t>после дня его официального опубликования.</w:t>
      </w:r>
    </w:p>
    <w:p w:rsidR="008E465A" w:rsidRDefault="008E465A" w:rsidP="00E173EE">
      <w:pPr>
        <w:ind w:firstLine="709"/>
        <w:jc w:val="both"/>
      </w:pPr>
    </w:p>
    <w:p w:rsidR="00E173EE" w:rsidRPr="00D1078D" w:rsidRDefault="00E173EE" w:rsidP="00E173EE">
      <w:pPr>
        <w:ind w:firstLine="709"/>
        <w:jc w:val="both"/>
      </w:pPr>
      <w:r w:rsidRPr="00676865">
        <w:rPr>
          <w:b/>
        </w:rPr>
        <w:t xml:space="preserve"> </w:t>
      </w:r>
    </w:p>
    <w:p w:rsidR="00CB132B" w:rsidRPr="00A52395" w:rsidRDefault="00CB132B" w:rsidP="00E173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B" w:rsidRPr="00A52395" w:rsidRDefault="00CB132B" w:rsidP="00AE217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52395">
        <w:rPr>
          <w:rFonts w:ascii="Times New Roman" w:hAnsi="Times New Roman" w:cs="Times New Roman"/>
          <w:sz w:val="28"/>
          <w:szCs w:val="28"/>
        </w:rPr>
        <w:t>Губернатор</w:t>
      </w:r>
      <w:r w:rsidR="007C65B9" w:rsidRPr="00A523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proofErr w:type="spellStart"/>
      <w:r w:rsidR="007C65B9" w:rsidRPr="00A52395">
        <w:rPr>
          <w:rFonts w:ascii="Times New Roman" w:hAnsi="Times New Roman" w:cs="Times New Roman"/>
          <w:sz w:val="28"/>
          <w:szCs w:val="28"/>
        </w:rPr>
        <w:t>Д.В.Паслер</w:t>
      </w:r>
      <w:proofErr w:type="spellEnd"/>
    </w:p>
    <w:p w:rsidR="00CB132B" w:rsidRPr="00A52395" w:rsidRDefault="00CB132B" w:rsidP="00E173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B" w:rsidRPr="00A52395" w:rsidRDefault="00CB132B" w:rsidP="00420A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132B" w:rsidRPr="00A52395" w:rsidRDefault="00CB132B" w:rsidP="00420A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132B" w:rsidRPr="00A52395" w:rsidRDefault="00CB132B" w:rsidP="00420A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65B9" w:rsidRDefault="007C65B9" w:rsidP="00420A0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30E3C" w:rsidRDefault="00030E3C" w:rsidP="00420A0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30E3C" w:rsidRDefault="00030E3C" w:rsidP="00420A0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30E3C" w:rsidRDefault="00030E3C" w:rsidP="00030E3C">
      <w:pPr>
        <w:pStyle w:val="ConsPlusNormal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sectPr w:rsidR="00030E3C" w:rsidSect="000B3456">
      <w:headerReference w:type="default" r:id="rId7"/>
      <w:pgSz w:w="11906" w:h="16838"/>
      <w:pgMar w:top="1134" w:right="707" w:bottom="1134" w:left="1134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D27" w:rsidRDefault="00764D27" w:rsidP="009C544A">
      <w:r>
        <w:separator/>
      </w:r>
    </w:p>
  </w:endnote>
  <w:endnote w:type="continuationSeparator" w:id="0">
    <w:p w:rsidR="00764D27" w:rsidRDefault="00764D27" w:rsidP="009C5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D27" w:rsidRDefault="00764D27" w:rsidP="009C544A">
      <w:r>
        <w:separator/>
      </w:r>
    </w:p>
  </w:footnote>
  <w:footnote w:type="continuationSeparator" w:id="0">
    <w:p w:rsidR="00764D27" w:rsidRDefault="00764D27" w:rsidP="009C5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1405978"/>
      <w:docPartObj>
        <w:docPartGallery w:val="Page Numbers (Top of Page)"/>
        <w:docPartUnique/>
      </w:docPartObj>
    </w:sdtPr>
    <w:sdtEndPr/>
    <w:sdtContent>
      <w:p w:rsidR="000B3456" w:rsidRDefault="000B34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3EE3">
          <w:rPr>
            <w:noProof/>
          </w:rPr>
          <w:t>2</w:t>
        </w:r>
        <w:r>
          <w:fldChar w:fldCharType="end"/>
        </w:r>
      </w:p>
    </w:sdtContent>
  </w:sdt>
  <w:p w:rsidR="009C544A" w:rsidRDefault="009C54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2B"/>
    <w:rsid w:val="000141A2"/>
    <w:rsid w:val="00030E3C"/>
    <w:rsid w:val="000B2BDA"/>
    <w:rsid w:val="000B3456"/>
    <w:rsid w:val="000D05E2"/>
    <w:rsid w:val="00124A56"/>
    <w:rsid w:val="001261E9"/>
    <w:rsid w:val="0014050B"/>
    <w:rsid w:val="0014333D"/>
    <w:rsid w:val="00194AD7"/>
    <w:rsid w:val="001D7E44"/>
    <w:rsid w:val="001E3B1F"/>
    <w:rsid w:val="002335F6"/>
    <w:rsid w:val="00260371"/>
    <w:rsid w:val="0031351A"/>
    <w:rsid w:val="00420A06"/>
    <w:rsid w:val="004F695C"/>
    <w:rsid w:val="00532078"/>
    <w:rsid w:val="005705BD"/>
    <w:rsid w:val="0058788B"/>
    <w:rsid w:val="005B40EA"/>
    <w:rsid w:val="005D48AF"/>
    <w:rsid w:val="006217DF"/>
    <w:rsid w:val="00626735"/>
    <w:rsid w:val="00633914"/>
    <w:rsid w:val="0066181B"/>
    <w:rsid w:val="0067188A"/>
    <w:rsid w:val="006A1B6D"/>
    <w:rsid w:val="006B7881"/>
    <w:rsid w:val="006E0725"/>
    <w:rsid w:val="006F1FA4"/>
    <w:rsid w:val="006F295F"/>
    <w:rsid w:val="00734C47"/>
    <w:rsid w:val="00744791"/>
    <w:rsid w:val="00764D27"/>
    <w:rsid w:val="007705D4"/>
    <w:rsid w:val="00771FF4"/>
    <w:rsid w:val="007970FC"/>
    <w:rsid w:val="007A1525"/>
    <w:rsid w:val="007A62FE"/>
    <w:rsid w:val="007C65B9"/>
    <w:rsid w:val="008021B3"/>
    <w:rsid w:val="008E465A"/>
    <w:rsid w:val="008F4B66"/>
    <w:rsid w:val="009237B7"/>
    <w:rsid w:val="0094020A"/>
    <w:rsid w:val="009415EC"/>
    <w:rsid w:val="00981D13"/>
    <w:rsid w:val="0098219F"/>
    <w:rsid w:val="00993726"/>
    <w:rsid w:val="009B764A"/>
    <w:rsid w:val="009B77A0"/>
    <w:rsid w:val="009C544A"/>
    <w:rsid w:val="00A427B2"/>
    <w:rsid w:val="00A52395"/>
    <w:rsid w:val="00AE2174"/>
    <w:rsid w:val="00B22E01"/>
    <w:rsid w:val="00B83EE3"/>
    <w:rsid w:val="00B91088"/>
    <w:rsid w:val="00BF3595"/>
    <w:rsid w:val="00C435AD"/>
    <w:rsid w:val="00CB132B"/>
    <w:rsid w:val="00D00193"/>
    <w:rsid w:val="00D12C94"/>
    <w:rsid w:val="00E04370"/>
    <w:rsid w:val="00E11345"/>
    <w:rsid w:val="00E173EE"/>
    <w:rsid w:val="00E3095E"/>
    <w:rsid w:val="00E34F6F"/>
    <w:rsid w:val="00E85CD2"/>
    <w:rsid w:val="00EA585A"/>
    <w:rsid w:val="00EA7D76"/>
    <w:rsid w:val="00F04F1A"/>
    <w:rsid w:val="00F05B38"/>
    <w:rsid w:val="00FB0E1F"/>
    <w:rsid w:val="00FE5963"/>
    <w:rsid w:val="00FE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38EB1-37B7-4152-AB6D-BD393D88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1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0141A2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13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13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13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C54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544A"/>
  </w:style>
  <w:style w:type="paragraph" w:styleId="a5">
    <w:name w:val="footer"/>
    <w:basedOn w:val="a"/>
    <w:link w:val="a6"/>
    <w:uiPriority w:val="99"/>
    <w:unhideWhenUsed/>
    <w:rsid w:val="009C54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C544A"/>
  </w:style>
  <w:style w:type="paragraph" w:styleId="a7">
    <w:name w:val="Balloon Text"/>
    <w:basedOn w:val="a"/>
    <w:link w:val="a8"/>
    <w:uiPriority w:val="99"/>
    <w:semiHidden/>
    <w:unhideWhenUsed/>
    <w:rsid w:val="00124A5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4A5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9B7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0141A2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a">
    <w:name w:val="caption"/>
    <w:basedOn w:val="a"/>
    <w:next w:val="a"/>
    <w:qFormat/>
    <w:rsid w:val="000141A2"/>
    <w:pPr>
      <w:jc w:val="center"/>
    </w:pPr>
    <w:rPr>
      <w:b/>
      <w:bCs/>
      <w:caps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Минфин области</dc:creator>
  <cp:keywords/>
  <dc:description/>
  <cp:lastModifiedBy>Пользователь Минфин области</cp:lastModifiedBy>
  <cp:revision>3</cp:revision>
  <cp:lastPrinted>2023-08-01T06:42:00Z</cp:lastPrinted>
  <dcterms:created xsi:type="dcterms:W3CDTF">2023-10-17T04:35:00Z</dcterms:created>
  <dcterms:modified xsi:type="dcterms:W3CDTF">2023-10-19T11:52:00Z</dcterms:modified>
</cp:coreProperties>
</file>